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标段号：七标段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光配线柜</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3B4F2EFB">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50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光配线柜</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七标段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光配线柜</w:t>
      </w:r>
    </w:p>
    <w:tbl>
      <w:tblPr>
        <w:tblStyle w:val="14"/>
        <w:tblW w:w="14545" w:type="dxa"/>
        <w:tblInd w:w="-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58"/>
        <w:gridCol w:w="1988"/>
        <w:gridCol w:w="5331"/>
        <w:gridCol w:w="1076"/>
        <w:gridCol w:w="1076"/>
        <w:gridCol w:w="1076"/>
        <w:gridCol w:w="1566"/>
        <w:gridCol w:w="1074"/>
      </w:tblGrid>
      <w:tr w14:paraId="1167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blHeader/>
        </w:trPr>
        <w:tc>
          <w:tcPr>
            <w:tcW w:w="135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4379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细目编号</w:t>
            </w:r>
          </w:p>
        </w:tc>
        <w:tc>
          <w:tcPr>
            <w:tcW w:w="19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F868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细目名称</w:t>
            </w:r>
          </w:p>
        </w:tc>
        <w:tc>
          <w:tcPr>
            <w:tcW w:w="5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26C1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技术参数</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7F1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D7A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5FD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上限单价</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F51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上限合价</w:t>
            </w:r>
          </w:p>
        </w:tc>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9EAD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备注</w:t>
            </w:r>
          </w:p>
        </w:tc>
      </w:tr>
      <w:tr w14:paraId="353C2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blHeader/>
        </w:trPr>
        <w:tc>
          <w:tcPr>
            <w:tcW w:w="135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5FD9">
            <w:pPr>
              <w:jc w:val="center"/>
              <w:rPr>
                <w:rFonts w:hint="eastAsia" w:ascii="宋体" w:hAnsi="宋体" w:eastAsia="宋体" w:cs="宋体"/>
                <w:b/>
                <w:bCs/>
                <w:i w:val="0"/>
                <w:iCs w:val="0"/>
                <w:color w:val="000000"/>
                <w:sz w:val="20"/>
                <w:szCs w:val="20"/>
                <w:highlight w:val="none"/>
                <w:u w:val="none"/>
              </w:rPr>
            </w:pPr>
          </w:p>
        </w:tc>
        <w:tc>
          <w:tcPr>
            <w:tcW w:w="19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699B1">
            <w:pPr>
              <w:jc w:val="center"/>
              <w:rPr>
                <w:rFonts w:hint="eastAsia" w:ascii="宋体" w:hAnsi="宋体" w:eastAsia="宋体" w:cs="宋体"/>
                <w:b/>
                <w:bCs/>
                <w:i w:val="0"/>
                <w:iCs w:val="0"/>
                <w:color w:val="000000"/>
                <w:sz w:val="20"/>
                <w:szCs w:val="20"/>
                <w:highlight w:val="none"/>
                <w:u w:val="none"/>
              </w:rPr>
            </w:pPr>
          </w:p>
        </w:tc>
        <w:tc>
          <w:tcPr>
            <w:tcW w:w="5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D0414">
            <w:pPr>
              <w:jc w:val="center"/>
              <w:rPr>
                <w:rFonts w:hint="eastAsia" w:ascii="宋体" w:hAnsi="宋体" w:eastAsia="宋体" w:cs="宋体"/>
                <w:b/>
                <w:bCs/>
                <w:i w:val="0"/>
                <w:iCs w:val="0"/>
                <w:color w:val="000000"/>
                <w:sz w:val="20"/>
                <w:szCs w:val="20"/>
                <w:highlight w:val="none"/>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2E07">
            <w:pPr>
              <w:jc w:val="center"/>
              <w:rPr>
                <w:rFonts w:hint="eastAsia" w:ascii="宋体" w:hAnsi="宋体" w:eastAsia="宋体" w:cs="宋体"/>
                <w:b/>
                <w:bCs/>
                <w:i w:val="0"/>
                <w:iCs w:val="0"/>
                <w:color w:val="000000"/>
                <w:sz w:val="20"/>
                <w:szCs w:val="20"/>
                <w:highlight w:val="none"/>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9400D">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118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F74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06149">
            <w:pPr>
              <w:jc w:val="center"/>
              <w:rPr>
                <w:rFonts w:hint="eastAsia" w:ascii="宋体" w:hAnsi="宋体" w:eastAsia="宋体" w:cs="宋体"/>
                <w:b/>
                <w:bCs/>
                <w:i w:val="0"/>
                <w:iCs w:val="0"/>
                <w:color w:val="000000"/>
                <w:sz w:val="20"/>
                <w:szCs w:val="20"/>
                <w:highlight w:val="none"/>
                <w:u w:val="none"/>
              </w:rPr>
            </w:pPr>
          </w:p>
        </w:tc>
      </w:tr>
      <w:tr w14:paraId="16609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F6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910-5-4</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05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4FD5">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UTP6，蓝色。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73D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4A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3750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DEC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DC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8,887.50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3402">
            <w:pPr>
              <w:jc w:val="center"/>
              <w:rPr>
                <w:rFonts w:hint="eastAsia" w:ascii="宋体" w:hAnsi="宋体" w:eastAsia="宋体" w:cs="宋体"/>
                <w:i w:val="0"/>
                <w:iCs w:val="0"/>
                <w:color w:val="000000"/>
                <w:sz w:val="20"/>
                <w:szCs w:val="20"/>
                <w:highlight w:val="none"/>
                <w:u w:val="none"/>
              </w:rPr>
            </w:pPr>
          </w:p>
        </w:tc>
      </w:tr>
      <w:tr w14:paraId="0DE4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F3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910-5-5</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9E0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D4E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3米，FC-FC</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9E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A3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2F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DD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4,332.00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9C34F">
            <w:pPr>
              <w:jc w:val="center"/>
              <w:rPr>
                <w:rFonts w:hint="eastAsia" w:ascii="宋体" w:hAnsi="宋体" w:eastAsia="宋体" w:cs="宋体"/>
                <w:i w:val="0"/>
                <w:iCs w:val="0"/>
                <w:color w:val="000000"/>
                <w:sz w:val="20"/>
                <w:szCs w:val="20"/>
                <w:highlight w:val="none"/>
                <w:u w:val="none"/>
              </w:rPr>
            </w:pPr>
          </w:p>
        </w:tc>
      </w:tr>
      <w:tr w14:paraId="53B81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90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F9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光缆接头盒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DD0E4">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F2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7D1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B07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1C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EE7F">
            <w:pPr>
              <w:jc w:val="center"/>
              <w:rPr>
                <w:rFonts w:hint="eastAsia" w:ascii="宋体" w:hAnsi="宋体" w:eastAsia="宋体" w:cs="宋体"/>
                <w:i w:val="0"/>
                <w:iCs w:val="0"/>
                <w:color w:val="000000"/>
                <w:sz w:val="20"/>
                <w:szCs w:val="20"/>
                <w:highlight w:val="none"/>
                <w:u w:val="none"/>
              </w:rPr>
            </w:pPr>
          </w:p>
        </w:tc>
      </w:tr>
      <w:tr w14:paraId="2174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18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910-5-7</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59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FF22">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B1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A8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EFC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62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5,130.00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BD49">
            <w:pPr>
              <w:jc w:val="center"/>
              <w:rPr>
                <w:rFonts w:hint="eastAsia" w:ascii="宋体" w:hAnsi="宋体" w:eastAsia="宋体" w:cs="宋体"/>
                <w:i w:val="0"/>
                <w:iCs w:val="0"/>
                <w:color w:val="000000"/>
                <w:sz w:val="20"/>
                <w:szCs w:val="20"/>
                <w:highlight w:val="none"/>
                <w:u w:val="none"/>
              </w:rPr>
            </w:pPr>
          </w:p>
        </w:tc>
      </w:tr>
      <w:tr w14:paraId="0E188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603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*920-1-8</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A2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光配线柜（含ODF模块）</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C59C">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含机柜，ODF(480芯)。音频部分：绝缘电阻：≥6000MΩ（500VDC）；成端接触电阻≤3MΩ，簧片间接触电阻≤7MΩ；抗电强度：1000V（45~60Hz）/1min无击穿和飞弧现象；气密性：&gt;75%；拉脱力：≥28N；适用导线：单股塑料绝缘导线，芯线直径为0.32~0.6mm，最大外径（包括绝缘层在内）不超过1.4mm；卡接寿命：&gt;200次；塑料零件燃烧性：所有塑料零件均具有阻燃性,其阻燃性能达到GB/T5169.7中A级要求；数字部分：特性阻抗：75Ω；工作速率：2Mbit/s,8Mbit/s,34Mbit/s,140Mbit/s,155Mbit/s；同轴连接器接触电阻：外导体≤2.5mΩ，内导体≤10mΩ；绝缘电阻：＞3000MΩ(500VDC）；抗电强度：≥1000VAC（50Hz）/1min，不击穿，无飞弧；回线间串音防卫度：≥70dB(50KHz～210MHz)；介入损耗：≤0.3dB（50KHz～210MHz）；回波损耗：≥18dB（50KHz～210MHz）；拉脱力：＞50N；连接器寿命：≥1000次；光纤部分：工作波长：850nm，1310nm，1550nm；插入损耗：（含适配器及光纤跳线）≤0.5dB；回波损耗:PC≥45dB；UPC≥50dB；APC≥60dB；插拔寿命大于500次；机柜部分：机架高压防护接地装置与光缆中金属加强芯及金属护套相连,地线的截面积&gt;6mm2；机柜高压防护地与机柜绝缘，绝缘电阻&gt;3000MΩ/500V（DC）；机柜防护地与机柜间耐压&gt;3000V（DC）/1min不击穿、无飞弧。每个模块12单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D6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818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9CE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4,750.00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A9F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14,250.00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EADA">
            <w:pPr>
              <w:jc w:val="center"/>
              <w:rPr>
                <w:rFonts w:hint="eastAsia" w:ascii="宋体" w:hAnsi="宋体" w:eastAsia="宋体" w:cs="宋体"/>
                <w:i w:val="0"/>
                <w:iCs w:val="0"/>
                <w:color w:val="000000"/>
                <w:sz w:val="20"/>
                <w:szCs w:val="20"/>
                <w:highlight w:val="none"/>
                <w:u w:val="none"/>
              </w:rPr>
            </w:pPr>
          </w:p>
        </w:tc>
      </w:tr>
      <w:tr w14:paraId="5E374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14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*920-1-9</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F2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光数一体化综合配线柜（含ODF、DDF模块</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FA97">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含机柜，ODF(480芯)，DDF(32单元)。音频部分：绝缘电阻：≥6000MΩ（500VDC）；成端接触电阻≤3MΩ，簧片间接触电阻≤7MΩ；抗电强度：1000V（45~60Hz）/1min无击穿和飞弧现象；气密性：&gt;75%；拉脱力：≥28N；适用导线：单股塑料绝缘导线，芯线直径为0.32~0.6mm，最大外径（包括绝缘层在内）不超过1.4mm；卡接寿命：&gt;200次；塑料零件燃烧性：所有塑料零件均具有阻燃性,其阻燃性能达到GB/T5169.7中A级要求；数字部分：特性阻抗：75Ω；工作速率：2Mbit/s,8Mbit/s,34Mbit/s,140Mbit/s,155Mbit/s；同轴连接器接触电阻：外导体≤2.5mΩ，内导体≤10mΩ；绝缘电阻：＞3000MΩ(500VDC）；抗电强度：≥1000VAC（50Hz）/1min，不击穿，无飞弧；回线间串音防卫度：≥70dB(50KHz～210MHz)；介入损耗：≤0.3dB（50KHz～210MHz）；回波损耗：≥18dB（50KHz～210MHz）；拉脱力：＞50N；连接器寿命：≥1000次；光纤部分：工作波长：850nm，1310nm，1550nm；插入损耗：（含适配器及光纤跳线）≤0.5dB；回波损耗:PC≥45dB；UPC≥50dB；APC≥60dB；插拔寿命大于500次；机柜部分：机架高压防护接地装置与光缆中金属加强芯及金属护套相连,地线的截面积&gt;6mm2；机柜高压防护地与机柜绝缘，绝缘电阻&gt;3000MΩ/500V（DC）；机柜防护地与机柜间耐压&gt;3000V（DC）/1min不击穿、无飞弧。每个模块12单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9E9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95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86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6,169.00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63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6,169.00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52D9">
            <w:pPr>
              <w:jc w:val="center"/>
              <w:rPr>
                <w:rFonts w:hint="eastAsia" w:ascii="宋体" w:hAnsi="宋体" w:eastAsia="宋体" w:cs="宋体"/>
                <w:i w:val="0"/>
                <w:iCs w:val="0"/>
                <w:color w:val="000000"/>
                <w:sz w:val="20"/>
                <w:szCs w:val="20"/>
                <w:highlight w:val="none"/>
                <w:u w:val="none"/>
              </w:rPr>
            </w:pPr>
          </w:p>
        </w:tc>
      </w:tr>
      <w:tr w14:paraId="68BAC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595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*920-1-10</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D3E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光数一体化综合配线柜（含ODF模块192芯）</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0E61">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标准化机柜，192芯/单元，服务区机房ODF</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F0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07D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91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4,270.00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C8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8,540.00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C8F1F">
            <w:pPr>
              <w:jc w:val="center"/>
              <w:rPr>
                <w:rFonts w:hint="eastAsia" w:ascii="宋体" w:hAnsi="宋体" w:eastAsia="宋体" w:cs="宋体"/>
                <w:i w:val="0"/>
                <w:iCs w:val="0"/>
                <w:color w:val="000000"/>
                <w:sz w:val="20"/>
                <w:szCs w:val="20"/>
                <w:highlight w:val="none"/>
                <w:u w:val="none"/>
              </w:rPr>
            </w:pPr>
          </w:p>
        </w:tc>
      </w:tr>
      <w:tr w14:paraId="5189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ED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*920-1-11</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F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192芯单元ODF模块</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CF7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192芯/单元，隧道变电所ODF，扩容隧道监控配线架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81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A8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D2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4,270.00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E38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81,130.00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B9733">
            <w:pPr>
              <w:jc w:val="center"/>
              <w:rPr>
                <w:rFonts w:hint="eastAsia" w:ascii="宋体" w:hAnsi="宋体" w:eastAsia="宋体" w:cs="宋体"/>
                <w:i w:val="0"/>
                <w:iCs w:val="0"/>
                <w:color w:val="000000"/>
                <w:sz w:val="20"/>
                <w:szCs w:val="20"/>
                <w:highlight w:val="none"/>
                <w:u w:val="none"/>
              </w:rPr>
            </w:pPr>
          </w:p>
        </w:tc>
      </w:tr>
      <w:tr w14:paraId="0D4D8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94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*920-1-12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9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尾纤/跳纤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E4B1">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根据设备和光配线架配置FC/PC-FC/PC型和FC/PC-SC/PC型尾纤/跳纤。*产品类型：SC-SC（ST、FC、SC）光纤跳线</w:t>
            </w:r>
          </w:p>
          <w:p w14:paraId="7B37A8F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规格：5米，防鼠铠装</w:t>
            </w:r>
          </w:p>
          <w:p w14:paraId="4F778C4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材质：高精度的二氧化锆陶瓷插芯，并有PC、UPC、APC可供选择，单模。</w:t>
            </w:r>
          </w:p>
          <w:p w14:paraId="6AD2043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主要技术参数</w:t>
            </w:r>
          </w:p>
          <w:p w14:paraId="12F7D3C2">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光纤外径：φ0.9mm,φ2.0mm,φ3.0mm，并有PC、UPC、APC可供选择，有单模、多模两种。</w:t>
            </w:r>
          </w:p>
          <w:p w14:paraId="1A2C4A5C">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插入损耗：≤0.2dB</w:t>
            </w:r>
          </w:p>
          <w:p w14:paraId="33DD2765">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回波损耗：PC≥40dB、UPC≥50dB、APC≥60dB</w:t>
            </w:r>
          </w:p>
          <w:p w14:paraId="15B2219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互换性试验：≤0.2dB</w:t>
            </w:r>
          </w:p>
          <w:p w14:paraId="288150FC">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振动试验：≤0.1dB(10-60Hz,1.5mm振幅)</w:t>
            </w:r>
          </w:p>
          <w:p w14:paraId="0E98DCE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抗拉强度试验：≤0.1dB（0-15Hg拉力，φ0.9mm光纤除外）</w:t>
            </w:r>
          </w:p>
          <w:p w14:paraId="54D26730">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高温试验：≤0.2dB（+85℃，持续100小时）</w:t>
            </w:r>
          </w:p>
          <w:p w14:paraId="55F33833">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低温试验：≤0.2dB（-40℃，持续100小时）</w:t>
            </w:r>
          </w:p>
          <w:p w14:paraId="02248D8A">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温度循环试验：≤0.2dB（-40℃~+85℃，循环5次后）</w:t>
            </w:r>
          </w:p>
          <w:p w14:paraId="7A30DFF4">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湿度试验：≤0.2dB（+25℃~+65℃，相对湿度93%，100小时后</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0EF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AB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3264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E5C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5AD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46,512.00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802B5">
            <w:pPr>
              <w:jc w:val="center"/>
              <w:rPr>
                <w:rFonts w:hint="eastAsia" w:ascii="宋体" w:hAnsi="宋体" w:eastAsia="宋体" w:cs="宋体"/>
                <w:i w:val="0"/>
                <w:iCs w:val="0"/>
                <w:color w:val="000000"/>
                <w:sz w:val="20"/>
                <w:szCs w:val="20"/>
                <w:highlight w:val="none"/>
                <w:u w:val="none"/>
              </w:rPr>
            </w:pPr>
          </w:p>
        </w:tc>
      </w:tr>
      <w:tr w14:paraId="46D3A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7EE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*920-1-26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71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光接头盒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E6A7">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光缆接续盒含接续材料，尾纤采用防鼠铠装尾纤。</w:t>
            </w:r>
          </w:p>
          <w:p w14:paraId="05867DA5">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1、结构要求</w:t>
            </w:r>
          </w:p>
          <w:p w14:paraId="01D96A1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*1.1光缆压垫近端端面与加强芯固定点距离:40mm≤M≤50mm。</w:t>
            </w:r>
          </w:p>
          <w:p w14:paraId="351A34C8">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*1.2光缆压板圆心与加强芯固定点为夹角误差≤5°。</w:t>
            </w:r>
          </w:p>
          <w:p w14:paraId="7B0C70B5">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*1.3光缆加强芯固定柱与光缆束管定位孔距离：100mm≤M≤110mm。</w:t>
            </w:r>
          </w:p>
          <w:p w14:paraId="77E1F8F9">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*1.4收容盘宽度≥130mm、长度≥190mm。</w:t>
            </w:r>
          </w:p>
          <w:p w14:paraId="60CA8BBD">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1.5采用螺杆固定光缆压板模式。</w:t>
            </w:r>
          </w:p>
          <w:p w14:paraId="09F066E7">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1.6二进二出进缆进出缆结构模式。</w:t>
            </w:r>
          </w:p>
          <w:p w14:paraId="04DB3159">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1.7进缆孔直径30±2mm。</w:t>
            </w:r>
          </w:p>
          <w:p w14:paraId="4B18B34C">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1.8满足FC大D/SC单工/LC双工法兰自适应安装要求。</w:t>
            </w:r>
          </w:p>
          <w:p w14:paraId="472F650A">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*1.9单层收容盘深度≥14mm。</w:t>
            </w:r>
          </w:p>
          <w:p w14:paraId="2AA434C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2、材料要求</w:t>
            </w:r>
          </w:p>
          <w:p w14:paraId="5B63B46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*2.1腔体为PC材料。</w:t>
            </w:r>
          </w:p>
          <w:p w14:paraId="72A93BEF">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*2.2腔体重量≥2.8Kg（不含附件及螺钉）。</w:t>
            </w:r>
          </w:p>
          <w:p w14:paraId="4011F043">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*2.3无二次料掺杂成分。</w:t>
            </w:r>
          </w:p>
          <w:p w14:paraId="1437823B">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3、综合技术要求</w:t>
            </w:r>
          </w:p>
          <w:p w14:paraId="6E84F01A">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*3.1满足IP68防水等级要求。</w:t>
            </w:r>
          </w:p>
          <w:p w14:paraId="3DDD725E">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*3.2带一体化原装氮气充气气嘴、充气100KPa无泄漏。</w:t>
            </w:r>
          </w:p>
          <w:p w14:paraId="479B9B64">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3.3具有耐电压25KV1Min不击穿、无飞弧。</w:t>
            </w:r>
          </w:p>
          <w:p w14:paraId="65396E81">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*3.4腔体结构具防止光缆感应雷电过桥设计，外壳有接地引出装置。</w:t>
            </w:r>
          </w:p>
          <w:p w14:paraId="668B10C6">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*3.5腔体采用一体化密封胶圈或者非硫化自粘橡胶密封均可。</w:t>
            </w:r>
          </w:p>
          <w:p w14:paraId="10D2260B">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4、出厂文件要求</w:t>
            </w:r>
          </w:p>
          <w:p w14:paraId="5BD99777">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*4.1具原厂合格证。</w:t>
            </w:r>
          </w:p>
          <w:p w14:paraId="792FF039">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*4.2具省级以上计量检测机构第三方检测报告。</w:t>
            </w:r>
          </w:p>
          <w:p w14:paraId="4D41F81C">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*4.3具有省级以上产品认证证书。</w:t>
            </w:r>
          </w:p>
          <w:p w14:paraId="372AE91D">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*4.4具有原厂出厂检测报告。</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ED6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F0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7C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76.00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EA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E8F4C">
            <w:pPr>
              <w:jc w:val="center"/>
              <w:rPr>
                <w:rFonts w:hint="eastAsia" w:ascii="宋体" w:hAnsi="宋体" w:eastAsia="宋体" w:cs="宋体"/>
                <w:i w:val="0"/>
                <w:iCs w:val="0"/>
                <w:color w:val="000000"/>
                <w:sz w:val="20"/>
                <w:szCs w:val="20"/>
                <w:highlight w:val="none"/>
                <w:u w:val="none"/>
              </w:rPr>
            </w:pPr>
          </w:p>
        </w:tc>
      </w:tr>
      <w:tr w14:paraId="3D2C4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4" w:hRule="exac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57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*920-1-27</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996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5BE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1、结构要求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*1.4收容盘宽度≥130mm、长度≥190mm。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1.5采用螺杆固定光缆压板模式。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1.6二进二出进缆进出缆结构模式。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1.7进缆孔直径30±2mm。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*1.9单层收容盘深度≥14mm。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2、材料要求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*2.1腔体为PC材料。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*2.2腔体重量≥2.8Kg（不含附件及螺钉）。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*2.3无二次料掺杂成分。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3、综合技术要求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*3.1满足IP68防水等级要求。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3.3具有耐电压25KV1Min不击穿、无飞弧。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4、出厂文件要求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*4.1具原厂合格证。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*4.2具省级以上计量检测机构第三方检测报告。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*4.3具有省级以上产品认证证书。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*4.4具有原厂出厂检测报告。</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65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EE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11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3EB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0098">
            <w:pPr>
              <w:jc w:val="center"/>
              <w:rPr>
                <w:rFonts w:hint="eastAsia" w:ascii="宋体" w:hAnsi="宋体" w:eastAsia="宋体" w:cs="宋体"/>
                <w:i w:val="0"/>
                <w:iCs w:val="0"/>
                <w:color w:val="000000"/>
                <w:sz w:val="20"/>
                <w:szCs w:val="20"/>
                <w:highlight w:val="none"/>
                <w:u w:val="none"/>
              </w:rPr>
            </w:pPr>
          </w:p>
        </w:tc>
      </w:tr>
      <w:tr w14:paraId="6D49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0A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*920-1-28</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2F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六类非屏蔽双绞线</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1D7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167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F9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AC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49B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2,844.00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C13DF">
            <w:pPr>
              <w:jc w:val="center"/>
              <w:rPr>
                <w:rFonts w:hint="eastAsia" w:ascii="宋体" w:hAnsi="宋体" w:eastAsia="宋体" w:cs="宋体"/>
                <w:i w:val="0"/>
                <w:iCs w:val="0"/>
                <w:color w:val="000000"/>
                <w:sz w:val="20"/>
                <w:szCs w:val="20"/>
                <w:highlight w:val="none"/>
                <w:u w:val="none"/>
              </w:rPr>
            </w:pPr>
          </w:p>
        </w:tc>
      </w:tr>
      <w:tr w14:paraId="2B2ED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63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*920-2-5</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B6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UTP6配线单元48口</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2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48口</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9F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8ED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B1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27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98F1">
            <w:pPr>
              <w:jc w:val="center"/>
              <w:rPr>
                <w:rFonts w:hint="eastAsia" w:ascii="宋体" w:hAnsi="宋体" w:eastAsia="宋体" w:cs="宋体"/>
                <w:i w:val="0"/>
                <w:iCs w:val="0"/>
                <w:color w:val="000000"/>
                <w:sz w:val="20"/>
                <w:szCs w:val="20"/>
                <w:highlight w:val="none"/>
                <w:u w:val="none"/>
              </w:rPr>
            </w:pPr>
          </w:p>
        </w:tc>
      </w:tr>
      <w:tr w14:paraId="3E02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FB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87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六类非屏蔽双绞线UTP6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F697">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UTP6，蓝色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65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436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9F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AD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4,740.00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48D2">
            <w:pPr>
              <w:jc w:val="center"/>
              <w:rPr>
                <w:rFonts w:hint="eastAsia" w:ascii="宋体" w:hAnsi="宋体" w:eastAsia="宋体" w:cs="宋体"/>
                <w:i w:val="0"/>
                <w:iCs w:val="0"/>
                <w:color w:val="000000"/>
                <w:sz w:val="20"/>
                <w:szCs w:val="20"/>
                <w:highlight w:val="none"/>
                <w:u w:val="none"/>
              </w:rPr>
            </w:pPr>
          </w:p>
        </w:tc>
      </w:tr>
      <w:tr w14:paraId="1AB01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4B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920-10-4</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AF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PC/FC-FC光连接器尾纤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217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与通信传输设备兼容</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54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02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BD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7F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60AE">
            <w:pPr>
              <w:jc w:val="center"/>
              <w:rPr>
                <w:rFonts w:hint="eastAsia" w:ascii="宋体" w:hAnsi="宋体" w:eastAsia="宋体" w:cs="宋体"/>
                <w:i w:val="0"/>
                <w:iCs w:val="0"/>
                <w:color w:val="000000"/>
                <w:sz w:val="20"/>
                <w:szCs w:val="20"/>
                <w:highlight w:val="none"/>
                <w:u w:val="none"/>
              </w:rPr>
            </w:pPr>
          </w:p>
        </w:tc>
      </w:tr>
      <w:tr w14:paraId="127CD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7A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4D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ED39">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UTP6，红色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9A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18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1880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F9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7B8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4,455.60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8E320">
            <w:pPr>
              <w:jc w:val="center"/>
              <w:rPr>
                <w:rFonts w:hint="eastAsia" w:ascii="宋体" w:hAnsi="宋体" w:eastAsia="宋体" w:cs="宋体"/>
                <w:i w:val="0"/>
                <w:iCs w:val="0"/>
                <w:color w:val="000000"/>
                <w:sz w:val="20"/>
                <w:szCs w:val="20"/>
                <w:highlight w:val="none"/>
                <w:u w:val="none"/>
              </w:rPr>
            </w:pPr>
          </w:p>
        </w:tc>
      </w:tr>
      <w:tr w14:paraId="0BD6F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DC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10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7F61">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0A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74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12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961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1,422.00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4FF2">
            <w:pPr>
              <w:jc w:val="center"/>
              <w:rPr>
                <w:rFonts w:hint="eastAsia" w:ascii="宋体" w:hAnsi="宋体" w:eastAsia="宋体" w:cs="宋体"/>
                <w:i w:val="0"/>
                <w:iCs w:val="0"/>
                <w:color w:val="000000"/>
                <w:sz w:val="20"/>
                <w:szCs w:val="20"/>
                <w:highlight w:val="none"/>
                <w:u w:val="none"/>
              </w:rPr>
            </w:pPr>
          </w:p>
        </w:tc>
      </w:tr>
      <w:tr w14:paraId="3AFC0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00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930-5-40</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26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0A05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UTP6，红色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F7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45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D4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F4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4,977.00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F530D">
            <w:pPr>
              <w:jc w:val="center"/>
              <w:rPr>
                <w:rFonts w:hint="eastAsia" w:ascii="宋体" w:hAnsi="宋体" w:eastAsia="宋体" w:cs="宋体"/>
                <w:i w:val="0"/>
                <w:iCs w:val="0"/>
                <w:color w:val="000000"/>
                <w:sz w:val="20"/>
                <w:szCs w:val="20"/>
                <w:highlight w:val="none"/>
                <w:u w:val="none"/>
              </w:rPr>
            </w:pPr>
          </w:p>
        </w:tc>
      </w:tr>
      <w:tr w14:paraId="54CF6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E66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930-5-41</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F79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10m尾纤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89A4">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F0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9A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D3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D11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4,598.00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170F">
            <w:pPr>
              <w:jc w:val="center"/>
              <w:rPr>
                <w:rFonts w:hint="eastAsia" w:ascii="宋体" w:hAnsi="宋体" w:eastAsia="宋体" w:cs="宋体"/>
                <w:i w:val="0"/>
                <w:iCs w:val="0"/>
                <w:color w:val="000000"/>
                <w:sz w:val="20"/>
                <w:szCs w:val="20"/>
                <w:highlight w:val="none"/>
                <w:u w:val="none"/>
              </w:rPr>
            </w:pPr>
          </w:p>
        </w:tc>
      </w:tr>
      <w:tr w14:paraId="406FC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5E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19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光缆终端盒（4芯）</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5A54">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BCE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FD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DE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6B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1,377.50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ECCB">
            <w:pPr>
              <w:jc w:val="center"/>
              <w:rPr>
                <w:rFonts w:hint="eastAsia" w:ascii="宋体" w:hAnsi="宋体" w:eastAsia="宋体" w:cs="宋体"/>
                <w:i w:val="0"/>
                <w:iCs w:val="0"/>
                <w:color w:val="000000"/>
                <w:sz w:val="20"/>
                <w:szCs w:val="20"/>
                <w:highlight w:val="none"/>
                <w:u w:val="none"/>
              </w:rPr>
            </w:pPr>
          </w:p>
        </w:tc>
      </w:tr>
      <w:tr w14:paraId="59FA2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A9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930-5-43</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F4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96芯光纤配线单元</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766F">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E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1D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4A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90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2,280.00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E07D">
            <w:pPr>
              <w:jc w:val="center"/>
              <w:rPr>
                <w:rFonts w:hint="eastAsia" w:ascii="宋体" w:hAnsi="宋体" w:eastAsia="宋体" w:cs="宋体"/>
                <w:i w:val="0"/>
                <w:iCs w:val="0"/>
                <w:color w:val="000000"/>
                <w:sz w:val="20"/>
                <w:szCs w:val="20"/>
                <w:highlight w:val="none"/>
                <w:u w:val="none"/>
              </w:rPr>
            </w:pPr>
          </w:p>
        </w:tc>
      </w:tr>
      <w:tr w14:paraId="0CDDB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B1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4E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10m尾纤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DE4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99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69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47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B1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A594">
            <w:pPr>
              <w:jc w:val="center"/>
              <w:rPr>
                <w:rFonts w:hint="eastAsia" w:ascii="宋体" w:hAnsi="宋体" w:eastAsia="宋体" w:cs="宋体"/>
                <w:i w:val="0"/>
                <w:iCs w:val="0"/>
                <w:color w:val="000000"/>
                <w:sz w:val="20"/>
                <w:szCs w:val="20"/>
                <w:highlight w:val="none"/>
                <w:u w:val="none"/>
              </w:rPr>
            </w:pPr>
          </w:p>
        </w:tc>
      </w:tr>
      <w:tr w14:paraId="38D29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89C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930-9-33</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10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光缆终端盒（4芯）</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852E">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87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70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62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C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6E6E">
            <w:pPr>
              <w:jc w:val="center"/>
              <w:rPr>
                <w:rFonts w:hint="eastAsia" w:ascii="宋体" w:hAnsi="宋体" w:eastAsia="宋体" w:cs="宋体"/>
                <w:i w:val="0"/>
                <w:iCs w:val="0"/>
                <w:color w:val="000000"/>
                <w:sz w:val="20"/>
                <w:szCs w:val="20"/>
                <w:highlight w:val="none"/>
                <w:u w:val="none"/>
              </w:rPr>
            </w:pPr>
          </w:p>
        </w:tc>
      </w:tr>
      <w:tr w14:paraId="100F1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16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AD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6E01">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UTP6，红色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AB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5F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1250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68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16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2,962.50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C9CC">
            <w:pPr>
              <w:jc w:val="center"/>
              <w:rPr>
                <w:rFonts w:hint="eastAsia" w:ascii="宋体" w:hAnsi="宋体" w:eastAsia="宋体" w:cs="宋体"/>
                <w:i w:val="0"/>
                <w:iCs w:val="0"/>
                <w:color w:val="000000"/>
                <w:sz w:val="20"/>
                <w:szCs w:val="20"/>
                <w:highlight w:val="none"/>
                <w:u w:val="none"/>
              </w:rPr>
            </w:pPr>
          </w:p>
        </w:tc>
      </w:tr>
      <w:tr w14:paraId="1C466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5F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930-9-38</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8E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0984">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43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12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98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05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592.50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B4D22">
            <w:pPr>
              <w:jc w:val="center"/>
              <w:rPr>
                <w:rFonts w:hint="eastAsia" w:ascii="宋体" w:hAnsi="宋体" w:eastAsia="宋体" w:cs="宋体"/>
                <w:i w:val="0"/>
                <w:iCs w:val="0"/>
                <w:color w:val="000000"/>
                <w:sz w:val="20"/>
                <w:szCs w:val="20"/>
                <w:highlight w:val="none"/>
                <w:u w:val="none"/>
              </w:rPr>
            </w:pPr>
          </w:p>
        </w:tc>
      </w:tr>
      <w:tr w14:paraId="7C429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48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930-10-20</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A6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FF6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UTP6，红色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66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FE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F9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68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6,636.00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50EF">
            <w:pPr>
              <w:jc w:val="center"/>
              <w:rPr>
                <w:rFonts w:hint="eastAsia" w:ascii="宋体" w:hAnsi="宋体" w:eastAsia="宋体" w:cs="宋体"/>
                <w:i w:val="0"/>
                <w:iCs w:val="0"/>
                <w:color w:val="000000"/>
                <w:sz w:val="20"/>
                <w:szCs w:val="20"/>
                <w:highlight w:val="none"/>
                <w:u w:val="none"/>
              </w:rPr>
            </w:pPr>
          </w:p>
        </w:tc>
      </w:tr>
      <w:tr w14:paraId="512F4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62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45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光缆终端盒（36芯）</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2162">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6E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7B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CD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406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0C42">
            <w:pPr>
              <w:jc w:val="center"/>
              <w:rPr>
                <w:rFonts w:hint="eastAsia" w:ascii="宋体" w:hAnsi="宋体" w:eastAsia="宋体" w:cs="宋体"/>
                <w:i w:val="0"/>
                <w:iCs w:val="0"/>
                <w:color w:val="000000"/>
                <w:sz w:val="20"/>
                <w:szCs w:val="20"/>
                <w:highlight w:val="none"/>
                <w:u w:val="none"/>
              </w:rPr>
            </w:pPr>
          </w:p>
        </w:tc>
      </w:tr>
      <w:tr w14:paraId="59F6D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5A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930-10-33</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EE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F1FB">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3米，SC-FC</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4D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1C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20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7F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684.00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06E54">
            <w:pPr>
              <w:jc w:val="center"/>
              <w:rPr>
                <w:rFonts w:hint="eastAsia" w:ascii="宋体" w:hAnsi="宋体" w:eastAsia="宋体" w:cs="宋体"/>
                <w:i w:val="0"/>
                <w:iCs w:val="0"/>
                <w:color w:val="000000"/>
                <w:sz w:val="20"/>
                <w:szCs w:val="20"/>
                <w:highlight w:val="none"/>
                <w:u w:val="none"/>
              </w:rPr>
            </w:pPr>
          </w:p>
        </w:tc>
      </w:tr>
      <w:tr w14:paraId="5E68A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24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940-2-13</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29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屏蔽双绞线RVSP2*0.75</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5C87">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RVSP2*0.75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A5C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BD1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72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3.35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72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7,370.00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EFFD">
            <w:pPr>
              <w:jc w:val="center"/>
              <w:rPr>
                <w:rFonts w:hint="eastAsia" w:ascii="宋体" w:hAnsi="宋体" w:eastAsia="宋体" w:cs="宋体"/>
                <w:i w:val="0"/>
                <w:iCs w:val="0"/>
                <w:color w:val="000000"/>
                <w:sz w:val="20"/>
                <w:szCs w:val="20"/>
                <w:highlight w:val="none"/>
                <w:u w:val="none"/>
              </w:rPr>
            </w:pPr>
          </w:p>
        </w:tc>
      </w:tr>
      <w:tr w14:paraId="578ED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82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950-1-8</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05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EFB8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UTP5非屏蔽双绞线</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A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E2A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2750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61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30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6,517.50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0EA66">
            <w:pPr>
              <w:jc w:val="center"/>
              <w:rPr>
                <w:rFonts w:hint="eastAsia" w:ascii="宋体" w:hAnsi="宋体" w:eastAsia="宋体" w:cs="宋体"/>
                <w:i w:val="0"/>
                <w:iCs w:val="0"/>
                <w:color w:val="000000"/>
                <w:sz w:val="20"/>
                <w:szCs w:val="20"/>
                <w:highlight w:val="none"/>
                <w:u w:val="none"/>
              </w:rPr>
            </w:pPr>
          </w:p>
        </w:tc>
      </w:tr>
      <w:tr w14:paraId="7C38D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7D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950-1-10</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C5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48芯ODF光纤配线架</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6859">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CF1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4FE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3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332.50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D8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9,310.00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4A996">
            <w:pPr>
              <w:jc w:val="center"/>
              <w:rPr>
                <w:rFonts w:hint="eastAsia" w:ascii="宋体" w:hAnsi="宋体" w:eastAsia="宋体" w:cs="宋体"/>
                <w:i w:val="0"/>
                <w:iCs w:val="0"/>
                <w:color w:val="000000"/>
                <w:sz w:val="20"/>
                <w:szCs w:val="20"/>
                <w:highlight w:val="none"/>
                <w:u w:val="none"/>
              </w:rPr>
            </w:pPr>
          </w:p>
        </w:tc>
      </w:tr>
      <w:tr w14:paraId="1E50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68" w:hRule="exac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0E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950-1-12</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01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3E3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1、结构要求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*1.4收容盘宽度≥130mm、长度≥190mm。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1.5采用螺杆固定光缆压板模式。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1.6二进二出进缆进出缆结构模式。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1.7进缆孔直径30±2mm。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*1.9单层收容盘深度≥14mm。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2、材料要求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*2.1腔体为PC材料。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*2.2腔体重量≥2.8Kg（不含附件及螺钉）。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*2.3无二次料掺杂成分。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3、综合技术要求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*3.1满足IP68防水等级要求。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3.3具有耐电压25KV1Min不击穿、无飞弧。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4、出厂文件要求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*4.1具原厂合格证。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*4.2具省级以上计量检测机构第三方检测报告。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*4.3具有省级以上产品认证证书。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*4.4具有原厂出厂检测报告。</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EF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E0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EF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11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47,215.00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7F4F">
            <w:pPr>
              <w:jc w:val="center"/>
              <w:rPr>
                <w:rFonts w:hint="eastAsia" w:ascii="宋体" w:hAnsi="宋体" w:eastAsia="宋体" w:cs="宋体"/>
                <w:i w:val="0"/>
                <w:iCs w:val="0"/>
                <w:color w:val="000000"/>
                <w:sz w:val="20"/>
                <w:szCs w:val="20"/>
                <w:highlight w:val="none"/>
                <w:u w:val="none"/>
              </w:rPr>
            </w:pPr>
          </w:p>
        </w:tc>
      </w:tr>
      <w:tr w14:paraId="7C4E5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68" w:hRule="exac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6D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950-1-13</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9E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光缆接头盒</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7FE7">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光缆接续盒含接续材料，尾纤采用防鼠铠装尾纤。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1、结构要求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*1.4收容盘宽度≥130mm、长度≥190mm。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1.5采用螺杆固定光缆压板模式。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1.6二进二出进缆进出缆结构模式。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1.7进缆孔直径30±2mm。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*1.9单层收容盘深度≥14mm。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2、材料要求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*2.1腔体为PC材料。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*2.2腔体重量≥2.8Kg（不含附件及螺钉）。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*2.3无二次料掺杂成分。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3、综合技术要求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*3.1满足IP68防水等级要求。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3.3具有耐电压25KV1Min不击穿、无飞弧。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4、出厂文件要求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*4.1具原厂合格证。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*4.2具省级以上计量检测机构第三方检测报告。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*4.3具有省级以上产品认证证书。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*4.4具有原厂出厂检测报告。</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8C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D33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E2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76.00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D6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75,544.00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590F">
            <w:pPr>
              <w:jc w:val="center"/>
              <w:rPr>
                <w:rFonts w:hint="eastAsia" w:ascii="宋体" w:hAnsi="宋体" w:eastAsia="宋体" w:cs="宋体"/>
                <w:i w:val="0"/>
                <w:iCs w:val="0"/>
                <w:color w:val="000000"/>
                <w:sz w:val="20"/>
                <w:szCs w:val="20"/>
                <w:highlight w:val="none"/>
                <w:u w:val="none"/>
              </w:rPr>
            </w:pPr>
          </w:p>
        </w:tc>
      </w:tr>
      <w:tr w14:paraId="61689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B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950-1-14</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4E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尾纤（5m）</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492A">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5m</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1C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3B4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1496</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7E1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6F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21,318.00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22942">
            <w:pPr>
              <w:jc w:val="center"/>
              <w:rPr>
                <w:rFonts w:hint="eastAsia" w:ascii="宋体" w:hAnsi="宋体" w:eastAsia="宋体" w:cs="宋体"/>
                <w:i w:val="0"/>
                <w:iCs w:val="0"/>
                <w:color w:val="000000"/>
                <w:sz w:val="20"/>
                <w:szCs w:val="20"/>
                <w:highlight w:val="none"/>
                <w:u w:val="none"/>
              </w:rPr>
            </w:pPr>
          </w:p>
        </w:tc>
      </w:tr>
      <w:tr w14:paraId="1762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C4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950-3-11</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DD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车辆检测器、可变情报板通信线缆UTP5超五类屏蔽线</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469C">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UTP5超五类屏蔽线</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ED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B9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5C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778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4,929.60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8F9B">
            <w:pPr>
              <w:jc w:val="center"/>
              <w:rPr>
                <w:rFonts w:hint="eastAsia" w:ascii="宋体" w:hAnsi="宋体" w:eastAsia="宋体" w:cs="宋体"/>
                <w:i w:val="0"/>
                <w:iCs w:val="0"/>
                <w:color w:val="000000"/>
                <w:sz w:val="20"/>
                <w:szCs w:val="20"/>
                <w:highlight w:val="none"/>
                <w:u w:val="none"/>
              </w:rPr>
            </w:pPr>
          </w:p>
        </w:tc>
      </w:tr>
      <w:tr w14:paraId="6CA0F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92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950-4-11</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091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1F1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UTP5非屏蔽双绞线</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BB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2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4440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3B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AC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10,522.80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05A8">
            <w:pPr>
              <w:jc w:val="center"/>
              <w:rPr>
                <w:rFonts w:hint="eastAsia" w:ascii="宋体" w:hAnsi="宋体" w:eastAsia="宋体" w:cs="宋体"/>
                <w:i w:val="0"/>
                <w:iCs w:val="0"/>
                <w:color w:val="000000"/>
                <w:sz w:val="20"/>
                <w:szCs w:val="20"/>
                <w:highlight w:val="none"/>
                <w:u w:val="none"/>
              </w:rPr>
            </w:pPr>
          </w:p>
        </w:tc>
      </w:tr>
      <w:tr w14:paraId="324B5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0D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950-10-9</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4F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UTP非屏蔽双绞线（超五类）</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72C9">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071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EF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48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F90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1,185.00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DDD7">
            <w:pPr>
              <w:jc w:val="center"/>
              <w:rPr>
                <w:rFonts w:hint="eastAsia" w:ascii="宋体" w:hAnsi="宋体" w:eastAsia="宋体" w:cs="宋体"/>
                <w:i w:val="0"/>
                <w:iCs w:val="0"/>
                <w:color w:val="000000"/>
                <w:sz w:val="20"/>
                <w:szCs w:val="20"/>
                <w:highlight w:val="none"/>
                <w:u w:val="none"/>
              </w:rPr>
            </w:pPr>
          </w:p>
        </w:tc>
      </w:tr>
      <w:tr w14:paraId="44323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AC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970-2-56</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2B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网线UTP6</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C6CD">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UTP6，蓝色</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11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44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2F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9FE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9,717.00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AC06C">
            <w:pPr>
              <w:jc w:val="center"/>
              <w:rPr>
                <w:rFonts w:hint="eastAsia" w:ascii="宋体" w:hAnsi="宋体" w:eastAsia="宋体" w:cs="宋体"/>
                <w:i w:val="0"/>
                <w:iCs w:val="0"/>
                <w:color w:val="000000"/>
                <w:sz w:val="20"/>
                <w:szCs w:val="20"/>
                <w:highlight w:val="none"/>
                <w:u w:val="none"/>
              </w:rPr>
            </w:pPr>
          </w:p>
        </w:tc>
      </w:tr>
      <w:tr w14:paraId="1A0D7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72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980-2-8</w:t>
            </w:r>
          </w:p>
        </w:tc>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71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屏蔽双绞线RVSP2*0.75</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D3E8">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RVSP2*0.75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40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5C1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19A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3.35 </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587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8,710.00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A5BF">
            <w:pPr>
              <w:jc w:val="center"/>
              <w:rPr>
                <w:rFonts w:hint="eastAsia" w:ascii="宋体" w:hAnsi="宋体" w:eastAsia="宋体" w:cs="宋体"/>
                <w:i w:val="0"/>
                <w:iCs w:val="0"/>
                <w:color w:val="000000"/>
                <w:sz w:val="20"/>
                <w:szCs w:val="20"/>
                <w:highlight w:val="none"/>
                <w:u w:val="none"/>
              </w:rPr>
            </w:pPr>
          </w:p>
        </w:tc>
      </w:tr>
      <w:tr w14:paraId="00CC5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6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BCC0B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合计</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BB857">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F057">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59E0">
            <w:pPr>
              <w:jc w:val="center"/>
              <w:rPr>
                <w:rFonts w:hint="eastAsia" w:ascii="宋体" w:hAnsi="宋体" w:eastAsia="宋体" w:cs="宋体"/>
                <w:b/>
                <w:bCs/>
                <w:i w:val="0"/>
                <w:iCs w:val="0"/>
                <w:color w:val="000000"/>
                <w:sz w:val="20"/>
                <w:szCs w:val="20"/>
                <w:highlight w:val="none"/>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335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442,156.00</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8F9C2">
            <w:pPr>
              <w:jc w:val="center"/>
              <w:rPr>
                <w:rFonts w:hint="eastAsia" w:ascii="宋体" w:hAnsi="宋体" w:eastAsia="宋体" w:cs="宋体"/>
                <w:i w:val="0"/>
                <w:iCs w:val="0"/>
                <w:color w:val="000000"/>
                <w:sz w:val="20"/>
                <w:szCs w:val="20"/>
                <w:highlight w:val="none"/>
                <w:u w:val="none"/>
              </w:rPr>
            </w:pPr>
          </w:p>
        </w:tc>
      </w:tr>
    </w:tbl>
    <w:p w14:paraId="552CC7F7">
      <w:pPr>
        <w:pStyle w:val="2"/>
        <w:rPr>
          <w:rFonts w:hint="eastAsia"/>
          <w:highlight w:val="none"/>
        </w:rPr>
      </w:pPr>
    </w:p>
    <w:p w14:paraId="0BD69485">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标段号：七标段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标段名称：光配线柜</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1AE63B4C">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2210"/>
      <w:bookmarkStart w:id="1" w:name="_Toc12065"/>
      <w:bookmarkStart w:id="2" w:name="_Toc32420"/>
      <w:bookmarkStart w:id="3" w:name="_Toc27757"/>
      <w:bookmarkStart w:id="4" w:name="_Toc28816"/>
      <w:bookmarkStart w:id="5" w:name="_Toc21898"/>
      <w:bookmarkStart w:id="6" w:name="_Toc26984"/>
      <w:bookmarkStart w:id="7" w:name="_Toc12382"/>
      <w:bookmarkStart w:id="8" w:name="_Toc3519"/>
      <w:bookmarkStart w:id="9" w:name="_Toc15367"/>
      <w:bookmarkStart w:id="10" w:name="_Toc32017"/>
      <w:bookmarkStart w:id="11" w:name="_Toc3203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4625"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19"/>
        <w:gridCol w:w="2108"/>
        <w:gridCol w:w="2258"/>
        <w:gridCol w:w="1076"/>
        <w:gridCol w:w="1253"/>
        <w:gridCol w:w="1493"/>
        <w:gridCol w:w="1493"/>
        <w:gridCol w:w="1075"/>
        <w:gridCol w:w="1075"/>
        <w:gridCol w:w="1075"/>
      </w:tblGrid>
      <w:tr w14:paraId="5425F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140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C55C2">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项目名称：广西智投机电工程有限公司2024年度（第一期）机电设备市场问价</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A07A5B">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问价内容：光配线柜</w:t>
            </w:r>
          </w:p>
        </w:tc>
      </w:tr>
      <w:tr w14:paraId="6B5CB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44F7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供应商（盖章）：</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753D5F">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日期：2024年  月  日</w:t>
            </w:r>
          </w:p>
        </w:tc>
      </w:tr>
      <w:tr w14:paraId="5A9E0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76D8">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供应商法定代表人或委托代理人签字：</w:t>
            </w:r>
          </w:p>
        </w:tc>
        <w:tc>
          <w:tcPr>
            <w:tcW w:w="32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DE852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联系电话：</w:t>
            </w:r>
          </w:p>
        </w:tc>
      </w:tr>
      <w:tr w14:paraId="44DEE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7B13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2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F9FF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EF14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AE1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3E10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247D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E31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上控合价</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63C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报价单价</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3596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C25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54AD9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12884">
            <w:pPr>
              <w:jc w:val="center"/>
              <w:rPr>
                <w:rFonts w:hint="eastAsia" w:ascii="宋体" w:hAnsi="宋体" w:eastAsia="宋体" w:cs="宋体"/>
                <w:b/>
                <w:bCs/>
                <w:i w:val="0"/>
                <w:iCs w:val="0"/>
                <w:color w:val="000000"/>
                <w:sz w:val="21"/>
                <w:szCs w:val="21"/>
                <w:highlight w:val="none"/>
                <w:u w:val="none"/>
              </w:rPr>
            </w:pPr>
          </w:p>
        </w:tc>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C4861">
            <w:pPr>
              <w:jc w:val="center"/>
              <w:rPr>
                <w:rFonts w:hint="eastAsia" w:ascii="宋体" w:hAnsi="宋体" w:eastAsia="宋体" w:cs="宋体"/>
                <w:b/>
                <w:bCs/>
                <w:i w:val="0"/>
                <w:iCs w:val="0"/>
                <w:color w:val="000000"/>
                <w:sz w:val="21"/>
                <w:szCs w:val="21"/>
                <w:highlight w:val="none"/>
                <w:u w:val="none"/>
              </w:rPr>
            </w:pPr>
          </w:p>
        </w:tc>
        <w:tc>
          <w:tcPr>
            <w:tcW w:w="2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F5E56">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BBD0">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AC21">
            <w:pPr>
              <w:jc w:val="center"/>
              <w:rPr>
                <w:rFonts w:hint="eastAsia" w:ascii="宋体" w:hAnsi="宋体" w:eastAsia="宋体" w:cs="宋体"/>
                <w:b/>
                <w:bCs/>
                <w:i w:val="0"/>
                <w:iCs w:val="0"/>
                <w:color w:val="000000"/>
                <w:sz w:val="21"/>
                <w:szCs w:val="21"/>
                <w:highlight w:val="none"/>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39163">
            <w:pPr>
              <w:jc w:val="center"/>
              <w:rPr>
                <w:rFonts w:hint="eastAsia" w:ascii="宋体" w:hAnsi="宋体" w:eastAsia="宋体" w:cs="宋体"/>
                <w:b/>
                <w:bCs/>
                <w:i w:val="0"/>
                <w:iCs w:val="0"/>
                <w:color w:val="000000"/>
                <w:sz w:val="21"/>
                <w:szCs w:val="21"/>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BF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55C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0389E">
            <w:pPr>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5C17">
            <w:pPr>
              <w:jc w:val="center"/>
              <w:rPr>
                <w:rFonts w:hint="eastAsia" w:ascii="宋体" w:hAnsi="宋体" w:eastAsia="宋体" w:cs="宋体"/>
                <w:b/>
                <w:bCs/>
                <w:i w:val="0"/>
                <w:iCs w:val="0"/>
                <w:color w:val="000000"/>
                <w:sz w:val="21"/>
                <w:szCs w:val="21"/>
                <w:highlight w:val="none"/>
                <w:u w:val="none"/>
              </w:rPr>
            </w:pPr>
          </w:p>
        </w:tc>
      </w:tr>
      <w:tr w14:paraId="7D740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0A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41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CF5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D9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A1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3750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8B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03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8,887.50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FCA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0DE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1F06A">
            <w:pPr>
              <w:jc w:val="center"/>
              <w:rPr>
                <w:rFonts w:hint="eastAsia" w:ascii="宋体" w:hAnsi="宋体" w:eastAsia="宋体" w:cs="宋体"/>
                <w:i w:val="0"/>
                <w:iCs w:val="0"/>
                <w:color w:val="000000"/>
                <w:sz w:val="21"/>
                <w:szCs w:val="21"/>
                <w:highlight w:val="none"/>
                <w:u w:val="none"/>
              </w:rPr>
            </w:pPr>
          </w:p>
        </w:tc>
      </w:tr>
      <w:tr w14:paraId="024E1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81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910-5-5</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8E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D58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33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94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228</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6B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E0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4,332.00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4F95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2167">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19A9">
            <w:pPr>
              <w:jc w:val="center"/>
              <w:rPr>
                <w:rFonts w:hint="eastAsia" w:ascii="宋体" w:hAnsi="宋体" w:eastAsia="宋体" w:cs="宋体"/>
                <w:i w:val="0"/>
                <w:iCs w:val="0"/>
                <w:color w:val="000000"/>
                <w:sz w:val="21"/>
                <w:szCs w:val="21"/>
                <w:highlight w:val="none"/>
                <w:u w:val="none"/>
              </w:rPr>
            </w:pPr>
          </w:p>
        </w:tc>
      </w:tr>
      <w:tr w14:paraId="0BAF5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C5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0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光缆接头盒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551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9CA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D4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108</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707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C4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C566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6AB3">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D1754">
            <w:pPr>
              <w:jc w:val="center"/>
              <w:rPr>
                <w:rFonts w:hint="eastAsia" w:ascii="宋体" w:hAnsi="宋体" w:eastAsia="宋体" w:cs="宋体"/>
                <w:i w:val="0"/>
                <w:iCs w:val="0"/>
                <w:color w:val="000000"/>
                <w:sz w:val="21"/>
                <w:szCs w:val="21"/>
                <w:highlight w:val="none"/>
                <w:u w:val="none"/>
              </w:rPr>
            </w:pPr>
          </w:p>
        </w:tc>
      </w:tr>
      <w:tr w14:paraId="678A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29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910-5-7</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C5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049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7FF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5E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108</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20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0A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5,130.00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AA9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AA0F">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B9B5">
            <w:pPr>
              <w:jc w:val="center"/>
              <w:rPr>
                <w:rFonts w:hint="eastAsia" w:ascii="宋体" w:hAnsi="宋体" w:eastAsia="宋体" w:cs="宋体"/>
                <w:i w:val="0"/>
                <w:iCs w:val="0"/>
                <w:color w:val="000000"/>
                <w:sz w:val="21"/>
                <w:szCs w:val="21"/>
                <w:highlight w:val="none"/>
                <w:u w:val="none"/>
              </w:rPr>
            </w:pPr>
          </w:p>
        </w:tc>
      </w:tr>
      <w:tr w14:paraId="7055A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60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BD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光配线柜（含ODF模块）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93D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8C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474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FC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6AC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61A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B36D">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60A2">
            <w:pPr>
              <w:jc w:val="center"/>
              <w:rPr>
                <w:rFonts w:hint="eastAsia" w:ascii="宋体" w:hAnsi="宋体" w:eastAsia="宋体" w:cs="宋体"/>
                <w:i w:val="0"/>
                <w:iCs w:val="0"/>
                <w:color w:val="000000"/>
                <w:sz w:val="21"/>
                <w:szCs w:val="21"/>
                <w:highlight w:val="none"/>
                <w:u w:val="none"/>
              </w:rPr>
            </w:pPr>
          </w:p>
        </w:tc>
      </w:tr>
      <w:tr w14:paraId="7D5B4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D4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*920-1-9</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43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光数一体化综合配线柜（含ODF、DDF模块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E1B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8E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7D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C3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6,169.00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6E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6,169.00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794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D46C">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33DAC">
            <w:pPr>
              <w:jc w:val="center"/>
              <w:rPr>
                <w:rFonts w:hint="eastAsia" w:ascii="宋体" w:hAnsi="宋体" w:eastAsia="宋体" w:cs="宋体"/>
                <w:i w:val="0"/>
                <w:iCs w:val="0"/>
                <w:color w:val="000000"/>
                <w:sz w:val="21"/>
                <w:szCs w:val="21"/>
                <w:highlight w:val="none"/>
                <w:u w:val="none"/>
              </w:rPr>
            </w:pPr>
          </w:p>
        </w:tc>
      </w:tr>
      <w:tr w14:paraId="01633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D6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A7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光数一体化综合配线柜（含ODF模块192芯）</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08B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F6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36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A5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4,270.00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D3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8,540.00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E5D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3373">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00FC">
            <w:pPr>
              <w:jc w:val="center"/>
              <w:rPr>
                <w:rFonts w:hint="eastAsia" w:ascii="宋体" w:hAnsi="宋体" w:eastAsia="宋体" w:cs="宋体"/>
                <w:i w:val="0"/>
                <w:iCs w:val="0"/>
                <w:color w:val="000000"/>
                <w:sz w:val="21"/>
                <w:szCs w:val="21"/>
                <w:highlight w:val="none"/>
                <w:u w:val="none"/>
              </w:rPr>
            </w:pPr>
          </w:p>
        </w:tc>
      </w:tr>
      <w:tr w14:paraId="41A0D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A8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05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192芯单元ODF模块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EC3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31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58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1B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4,270.00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4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81,130.00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74D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85E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19EC">
            <w:pPr>
              <w:jc w:val="center"/>
              <w:rPr>
                <w:rFonts w:hint="eastAsia" w:ascii="宋体" w:hAnsi="宋体" w:eastAsia="宋体" w:cs="宋体"/>
                <w:i w:val="0"/>
                <w:iCs w:val="0"/>
                <w:color w:val="000000"/>
                <w:sz w:val="21"/>
                <w:szCs w:val="21"/>
                <w:highlight w:val="none"/>
                <w:u w:val="none"/>
              </w:rPr>
            </w:pPr>
          </w:p>
        </w:tc>
      </w:tr>
      <w:tr w14:paraId="0C954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1D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*920-1-12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C0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尾纤/跳纤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AC9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FF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1D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3264</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0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50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46,512.00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9C1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462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31EAA">
            <w:pPr>
              <w:jc w:val="center"/>
              <w:rPr>
                <w:rFonts w:hint="eastAsia" w:ascii="宋体" w:hAnsi="宋体" w:eastAsia="宋体" w:cs="宋体"/>
                <w:i w:val="0"/>
                <w:iCs w:val="0"/>
                <w:color w:val="000000"/>
                <w:sz w:val="21"/>
                <w:szCs w:val="21"/>
                <w:highlight w:val="none"/>
                <w:u w:val="none"/>
              </w:rPr>
            </w:pPr>
          </w:p>
        </w:tc>
      </w:tr>
      <w:tr w14:paraId="0B408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74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EC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光接头盒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F755">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62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57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CC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50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7,980.00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69C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15A3">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20F56">
            <w:pPr>
              <w:jc w:val="center"/>
              <w:rPr>
                <w:rFonts w:hint="eastAsia" w:ascii="宋体" w:hAnsi="宋体" w:eastAsia="宋体" w:cs="宋体"/>
                <w:i w:val="0"/>
                <w:iCs w:val="0"/>
                <w:color w:val="000000"/>
                <w:sz w:val="21"/>
                <w:szCs w:val="21"/>
                <w:highlight w:val="none"/>
                <w:u w:val="none"/>
              </w:rPr>
            </w:pPr>
          </w:p>
        </w:tc>
      </w:tr>
      <w:tr w14:paraId="2D3B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29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*920-1-27</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40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50A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34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F1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5E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58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A63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FE53">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3F8A6">
            <w:pPr>
              <w:jc w:val="center"/>
              <w:rPr>
                <w:rFonts w:hint="eastAsia" w:ascii="宋体" w:hAnsi="宋体" w:eastAsia="宋体" w:cs="宋体"/>
                <w:i w:val="0"/>
                <w:iCs w:val="0"/>
                <w:color w:val="000000"/>
                <w:sz w:val="21"/>
                <w:szCs w:val="21"/>
                <w:highlight w:val="none"/>
                <w:u w:val="none"/>
              </w:rPr>
            </w:pPr>
          </w:p>
        </w:tc>
      </w:tr>
      <w:tr w14:paraId="37765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B9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*920-1-28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AD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六类非屏蔽双绞线</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07F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CD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FB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31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26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2,844.00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DE4F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CBCAC">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A32C">
            <w:pPr>
              <w:jc w:val="center"/>
              <w:rPr>
                <w:rFonts w:hint="eastAsia" w:ascii="宋体" w:hAnsi="宋体" w:eastAsia="宋体" w:cs="宋体"/>
                <w:i w:val="0"/>
                <w:iCs w:val="0"/>
                <w:color w:val="000000"/>
                <w:sz w:val="21"/>
                <w:szCs w:val="21"/>
                <w:highlight w:val="none"/>
                <w:u w:val="none"/>
              </w:rPr>
            </w:pPr>
          </w:p>
        </w:tc>
      </w:tr>
      <w:tr w14:paraId="3DA00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7F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*920-2-5</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26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UTP6配线单元48口</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02E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7E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11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07D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62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5A4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198D">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5AEB">
            <w:pPr>
              <w:jc w:val="center"/>
              <w:rPr>
                <w:rFonts w:hint="eastAsia" w:ascii="宋体" w:hAnsi="宋体" w:eastAsia="宋体" w:cs="宋体"/>
                <w:i w:val="0"/>
                <w:iCs w:val="0"/>
                <w:color w:val="000000"/>
                <w:sz w:val="21"/>
                <w:szCs w:val="21"/>
                <w:highlight w:val="none"/>
                <w:u w:val="none"/>
              </w:rPr>
            </w:pPr>
          </w:p>
        </w:tc>
      </w:tr>
      <w:tr w14:paraId="60B1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8A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D4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六类非屏蔽双绞线UTP6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B741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FE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B6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01B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15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4,740.00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1E7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905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1951">
            <w:pPr>
              <w:jc w:val="center"/>
              <w:rPr>
                <w:rFonts w:hint="eastAsia" w:ascii="宋体" w:hAnsi="宋体" w:eastAsia="宋体" w:cs="宋体"/>
                <w:i w:val="0"/>
                <w:iCs w:val="0"/>
                <w:color w:val="000000"/>
                <w:sz w:val="21"/>
                <w:szCs w:val="21"/>
                <w:highlight w:val="none"/>
                <w:u w:val="none"/>
              </w:rPr>
            </w:pPr>
          </w:p>
        </w:tc>
      </w:tr>
      <w:tr w14:paraId="2F69E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53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920-10-4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F4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PC/FC-FC光连接器尾纤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C8E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F0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条</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5D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6E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B4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0E4E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82C2">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1983">
            <w:pPr>
              <w:jc w:val="center"/>
              <w:rPr>
                <w:rFonts w:hint="eastAsia" w:ascii="宋体" w:hAnsi="宋体" w:eastAsia="宋体" w:cs="宋体"/>
                <w:i w:val="0"/>
                <w:iCs w:val="0"/>
                <w:color w:val="000000"/>
                <w:sz w:val="21"/>
                <w:szCs w:val="21"/>
                <w:highlight w:val="none"/>
                <w:u w:val="none"/>
              </w:rPr>
            </w:pPr>
          </w:p>
        </w:tc>
      </w:tr>
      <w:tr w14:paraId="7D294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8B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7D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5676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22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9E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1880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A6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B6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4,455.60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E0C6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0D2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106B">
            <w:pPr>
              <w:jc w:val="center"/>
              <w:rPr>
                <w:rFonts w:hint="eastAsia" w:ascii="宋体" w:hAnsi="宋体" w:eastAsia="宋体" w:cs="宋体"/>
                <w:i w:val="0"/>
                <w:iCs w:val="0"/>
                <w:color w:val="000000"/>
                <w:sz w:val="21"/>
                <w:szCs w:val="21"/>
                <w:highlight w:val="none"/>
                <w:u w:val="none"/>
              </w:rPr>
            </w:pPr>
          </w:p>
        </w:tc>
      </w:tr>
      <w:tr w14:paraId="6AB68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67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78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1F59">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8A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80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5F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6E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1,422.00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2394">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B897">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5A6D">
            <w:pPr>
              <w:jc w:val="center"/>
              <w:rPr>
                <w:rFonts w:hint="eastAsia" w:ascii="宋体" w:hAnsi="宋体" w:eastAsia="宋体" w:cs="宋体"/>
                <w:i w:val="0"/>
                <w:iCs w:val="0"/>
                <w:color w:val="000000"/>
                <w:sz w:val="21"/>
                <w:szCs w:val="21"/>
                <w:highlight w:val="none"/>
                <w:u w:val="none"/>
              </w:rPr>
            </w:pPr>
          </w:p>
        </w:tc>
      </w:tr>
      <w:tr w14:paraId="3341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3E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235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8C4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BB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72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4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4D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4,977.00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C4F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F6C4">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F2BD">
            <w:pPr>
              <w:jc w:val="center"/>
              <w:rPr>
                <w:rFonts w:hint="eastAsia" w:ascii="宋体" w:hAnsi="宋体" w:eastAsia="宋体" w:cs="宋体"/>
                <w:i w:val="0"/>
                <w:iCs w:val="0"/>
                <w:color w:val="000000"/>
                <w:sz w:val="21"/>
                <w:szCs w:val="21"/>
                <w:highlight w:val="none"/>
                <w:u w:val="none"/>
              </w:rPr>
            </w:pPr>
          </w:p>
        </w:tc>
      </w:tr>
      <w:tr w14:paraId="622A8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D7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AF3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10m尾纤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3AC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4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05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242</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64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80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4,598.00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57E8">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1E2C">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BB97">
            <w:pPr>
              <w:jc w:val="center"/>
              <w:rPr>
                <w:rFonts w:hint="eastAsia" w:ascii="宋体" w:hAnsi="宋体" w:eastAsia="宋体" w:cs="宋体"/>
                <w:i w:val="0"/>
                <w:iCs w:val="0"/>
                <w:color w:val="000000"/>
                <w:sz w:val="21"/>
                <w:szCs w:val="21"/>
                <w:highlight w:val="none"/>
                <w:u w:val="none"/>
              </w:rPr>
            </w:pPr>
          </w:p>
        </w:tc>
      </w:tr>
      <w:tr w14:paraId="7142A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5A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E6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光缆终端盒（4芯）</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C61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297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0D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C47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CB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1,377.50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C583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977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4633">
            <w:pPr>
              <w:jc w:val="center"/>
              <w:rPr>
                <w:rFonts w:hint="eastAsia" w:ascii="宋体" w:hAnsi="宋体" w:eastAsia="宋体" w:cs="宋体"/>
                <w:i w:val="0"/>
                <w:iCs w:val="0"/>
                <w:color w:val="000000"/>
                <w:sz w:val="21"/>
                <w:szCs w:val="21"/>
                <w:highlight w:val="none"/>
                <w:u w:val="none"/>
              </w:rPr>
            </w:pPr>
          </w:p>
        </w:tc>
      </w:tr>
      <w:tr w14:paraId="27BED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11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930-5-43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19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96芯光纤配线单元</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C12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D1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C3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98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35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2,280.00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3650">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E02E">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81FFB">
            <w:pPr>
              <w:jc w:val="center"/>
              <w:rPr>
                <w:rFonts w:hint="eastAsia" w:ascii="宋体" w:hAnsi="宋体" w:eastAsia="宋体" w:cs="宋体"/>
                <w:i w:val="0"/>
                <w:iCs w:val="0"/>
                <w:color w:val="000000"/>
                <w:sz w:val="21"/>
                <w:szCs w:val="21"/>
                <w:highlight w:val="none"/>
                <w:u w:val="none"/>
              </w:rPr>
            </w:pPr>
          </w:p>
        </w:tc>
      </w:tr>
      <w:tr w14:paraId="1C5C8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E3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BC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10m尾纤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4A3B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B5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69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18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3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F5A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02A1">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7F5B">
            <w:pPr>
              <w:jc w:val="center"/>
              <w:rPr>
                <w:rFonts w:hint="eastAsia" w:ascii="宋体" w:hAnsi="宋体" w:eastAsia="宋体" w:cs="宋体"/>
                <w:i w:val="0"/>
                <w:iCs w:val="0"/>
                <w:color w:val="000000"/>
                <w:sz w:val="21"/>
                <w:szCs w:val="21"/>
                <w:highlight w:val="none"/>
                <w:u w:val="none"/>
              </w:rPr>
            </w:pPr>
          </w:p>
        </w:tc>
      </w:tr>
      <w:tr w14:paraId="5DCCA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1E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DD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光缆终端盒（4芯）</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BBB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39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4D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80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4C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A131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53B2">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64AB">
            <w:pPr>
              <w:jc w:val="center"/>
              <w:rPr>
                <w:rFonts w:hint="eastAsia" w:ascii="宋体" w:hAnsi="宋体" w:eastAsia="宋体" w:cs="宋体"/>
                <w:i w:val="0"/>
                <w:iCs w:val="0"/>
                <w:color w:val="000000"/>
                <w:sz w:val="21"/>
                <w:szCs w:val="21"/>
                <w:highlight w:val="none"/>
                <w:u w:val="none"/>
              </w:rPr>
            </w:pPr>
          </w:p>
        </w:tc>
      </w:tr>
      <w:tr w14:paraId="69C7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51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3D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6CD5">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6D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03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1250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2E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3F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2,962.50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4690">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6759">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910B3">
            <w:pPr>
              <w:jc w:val="center"/>
              <w:rPr>
                <w:rFonts w:hint="eastAsia" w:ascii="宋体" w:hAnsi="宋体" w:eastAsia="宋体" w:cs="宋体"/>
                <w:i w:val="0"/>
                <w:iCs w:val="0"/>
                <w:color w:val="000000"/>
                <w:sz w:val="21"/>
                <w:szCs w:val="21"/>
                <w:highlight w:val="none"/>
                <w:u w:val="none"/>
              </w:rPr>
            </w:pPr>
          </w:p>
        </w:tc>
      </w:tr>
      <w:tr w14:paraId="1E0D7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23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249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RS232线缆</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82B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0E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BC9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F59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E1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592.50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1772">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BD60">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CE30">
            <w:pPr>
              <w:jc w:val="center"/>
              <w:rPr>
                <w:rFonts w:hint="eastAsia" w:ascii="宋体" w:hAnsi="宋体" w:eastAsia="宋体" w:cs="宋体"/>
                <w:i w:val="0"/>
                <w:iCs w:val="0"/>
                <w:color w:val="000000"/>
                <w:sz w:val="21"/>
                <w:szCs w:val="21"/>
                <w:highlight w:val="none"/>
                <w:u w:val="none"/>
              </w:rPr>
            </w:pPr>
          </w:p>
        </w:tc>
      </w:tr>
      <w:tr w14:paraId="402E4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AF9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D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网络线缆UTP6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8F0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9F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D1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42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A1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6,636.00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769A">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7C2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DC7E2">
            <w:pPr>
              <w:jc w:val="center"/>
              <w:rPr>
                <w:rFonts w:hint="eastAsia" w:ascii="宋体" w:hAnsi="宋体" w:eastAsia="宋体" w:cs="宋体"/>
                <w:i w:val="0"/>
                <w:iCs w:val="0"/>
                <w:color w:val="000000"/>
                <w:sz w:val="21"/>
                <w:szCs w:val="21"/>
                <w:highlight w:val="none"/>
                <w:u w:val="none"/>
              </w:rPr>
            </w:pPr>
          </w:p>
        </w:tc>
      </w:tr>
      <w:tr w14:paraId="4AC9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7E5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FC3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光缆终端盒（36芯）</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24F8">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B7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C96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1C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54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3,000.00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5B7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529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333D">
            <w:pPr>
              <w:jc w:val="center"/>
              <w:rPr>
                <w:rFonts w:hint="eastAsia" w:ascii="宋体" w:hAnsi="宋体" w:eastAsia="宋体" w:cs="宋体"/>
                <w:i w:val="0"/>
                <w:iCs w:val="0"/>
                <w:color w:val="000000"/>
                <w:sz w:val="21"/>
                <w:szCs w:val="21"/>
                <w:highlight w:val="none"/>
                <w:u w:val="none"/>
              </w:rPr>
            </w:pPr>
          </w:p>
        </w:tc>
      </w:tr>
      <w:tr w14:paraId="1D524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60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AE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8F8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B4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1C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F0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6D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684.00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33F5">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5F1C9">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6B6C">
            <w:pPr>
              <w:jc w:val="center"/>
              <w:rPr>
                <w:rFonts w:hint="eastAsia" w:ascii="宋体" w:hAnsi="宋体" w:eastAsia="宋体" w:cs="宋体"/>
                <w:i w:val="0"/>
                <w:iCs w:val="0"/>
                <w:color w:val="000000"/>
                <w:sz w:val="21"/>
                <w:szCs w:val="21"/>
                <w:highlight w:val="none"/>
                <w:u w:val="none"/>
              </w:rPr>
            </w:pPr>
          </w:p>
        </w:tc>
      </w:tr>
      <w:tr w14:paraId="6BCA0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69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940-2-13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B3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屏蔽双绞线RVSP2*0.75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2D2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5F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71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C7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3.35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0C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7,370.00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9F45">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9C28">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FD81D">
            <w:pPr>
              <w:jc w:val="center"/>
              <w:rPr>
                <w:rFonts w:hint="eastAsia" w:ascii="宋体" w:hAnsi="宋体" w:eastAsia="宋体" w:cs="宋体"/>
                <w:i w:val="0"/>
                <w:iCs w:val="0"/>
                <w:color w:val="000000"/>
                <w:sz w:val="21"/>
                <w:szCs w:val="21"/>
                <w:highlight w:val="none"/>
                <w:u w:val="none"/>
              </w:rPr>
            </w:pPr>
          </w:p>
        </w:tc>
      </w:tr>
      <w:tr w14:paraId="51D51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37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4BD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1A700">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8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DD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2750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8A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1D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6,517.50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3C12">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25B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FC123">
            <w:pPr>
              <w:jc w:val="center"/>
              <w:rPr>
                <w:rFonts w:hint="eastAsia" w:ascii="宋体" w:hAnsi="宋体" w:eastAsia="宋体" w:cs="宋体"/>
                <w:i w:val="0"/>
                <w:iCs w:val="0"/>
                <w:color w:val="000000"/>
                <w:sz w:val="21"/>
                <w:szCs w:val="21"/>
                <w:highlight w:val="none"/>
                <w:u w:val="none"/>
              </w:rPr>
            </w:pPr>
          </w:p>
        </w:tc>
      </w:tr>
      <w:tr w14:paraId="2E953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49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15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48芯ODF光纤配线架</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37F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E1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6E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94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332.50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19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9,310.00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622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B23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950C">
            <w:pPr>
              <w:jc w:val="center"/>
              <w:rPr>
                <w:rFonts w:hint="eastAsia" w:ascii="宋体" w:hAnsi="宋体" w:eastAsia="宋体" w:cs="宋体"/>
                <w:i w:val="0"/>
                <w:iCs w:val="0"/>
                <w:color w:val="000000"/>
                <w:sz w:val="21"/>
                <w:szCs w:val="21"/>
                <w:highlight w:val="none"/>
                <w:u w:val="none"/>
              </w:rPr>
            </w:pPr>
          </w:p>
        </w:tc>
      </w:tr>
      <w:tr w14:paraId="73A19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F9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BC8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光缆终端盒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058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62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98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994</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A1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47.50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C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47,215.00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987F">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7926">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3203">
            <w:pPr>
              <w:jc w:val="center"/>
              <w:rPr>
                <w:rFonts w:hint="eastAsia" w:ascii="宋体" w:hAnsi="宋体" w:eastAsia="宋体" w:cs="宋体"/>
                <w:i w:val="0"/>
                <w:iCs w:val="0"/>
                <w:color w:val="000000"/>
                <w:sz w:val="21"/>
                <w:szCs w:val="21"/>
                <w:highlight w:val="none"/>
                <w:u w:val="none"/>
              </w:rPr>
            </w:pPr>
          </w:p>
        </w:tc>
      </w:tr>
      <w:tr w14:paraId="04618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46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950-1-13</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4B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光缆接头盒</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53F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13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个</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F9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994</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7E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76.00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EF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75,544.00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C40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7265">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D289">
            <w:pPr>
              <w:jc w:val="center"/>
              <w:rPr>
                <w:rFonts w:hint="eastAsia" w:ascii="宋体" w:hAnsi="宋体" w:eastAsia="宋体" w:cs="宋体"/>
                <w:i w:val="0"/>
                <w:iCs w:val="0"/>
                <w:color w:val="000000"/>
                <w:sz w:val="21"/>
                <w:szCs w:val="21"/>
                <w:highlight w:val="none"/>
                <w:u w:val="none"/>
              </w:rPr>
            </w:pPr>
          </w:p>
        </w:tc>
      </w:tr>
      <w:tr w14:paraId="520DB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475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950-1-14</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91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尾纤（5m）</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BBCB">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DA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根</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5D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1496</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3A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768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21,318.00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36D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46AB">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51A0">
            <w:pPr>
              <w:jc w:val="center"/>
              <w:rPr>
                <w:rFonts w:hint="eastAsia" w:ascii="宋体" w:hAnsi="宋体" w:eastAsia="宋体" w:cs="宋体"/>
                <w:i w:val="0"/>
                <w:iCs w:val="0"/>
                <w:color w:val="000000"/>
                <w:sz w:val="21"/>
                <w:szCs w:val="21"/>
                <w:highlight w:val="none"/>
                <w:u w:val="none"/>
              </w:rPr>
            </w:pPr>
          </w:p>
        </w:tc>
      </w:tr>
      <w:tr w14:paraId="1487E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14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9B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车辆检测器、可变情报板通信线缆UTP5超五类屏蔽线</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F17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A8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64F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41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F7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4,929.60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4B7C1">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BD0F">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A438">
            <w:pPr>
              <w:jc w:val="center"/>
              <w:rPr>
                <w:rFonts w:hint="eastAsia" w:ascii="宋体" w:hAnsi="宋体" w:eastAsia="宋体" w:cs="宋体"/>
                <w:i w:val="0"/>
                <w:iCs w:val="0"/>
                <w:color w:val="000000"/>
                <w:sz w:val="21"/>
                <w:szCs w:val="21"/>
                <w:highlight w:val="none"/>
                <w:u w:val="none"/>
              </w:rPr>
            </w:pPr>
          </w:p>
        </w:tc>
      </w:tr>
      <w:tr w14:paraId="34D0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E5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950-4-11</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AC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A053">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31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23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4440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6A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D1E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10,522.80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47BC">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48C9">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E557">
            <w:pPr>
              <w:jc w:val="center"/>
              <w:rPr>
                <w:rFonts w:hint="eastAsia" w:ascii="宋体" w:hAnsi="宋体" w:eastAsia="宋体" w:cs="宋体"/>
                <w:i w:val="0"/>
                <w:iCs w:val="0"/>
                <w:color w:val="000000"/>
                <w:sz w:val="21"/>
                <w:szCs w:val="21"/>
                <w:highlight w:val="none"/>
                <w:u w:val="none"/>
              </w:rPr>
            </w:pPr>
          </w:p>
        </w:tc>
      </w:tr>
      <w:tr w14:paraId="733D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D8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950-10-9</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6A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UTP非屏蔽双绞线（超五类）</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336D">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C6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88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67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D8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1,185.00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A539">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CBB6">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1001C">
            <w:pPr>
              <w:jc w:val="center"/>
              <w:rPr>
                <w:rFonts w:hint="eastAsia" w:ascii="宋体" w:hAnsi="宋体" w:eastAsia="宋体" w:cs="宋体"/>
                <w:i w:val="0"/>
                <w:iCs w:val="0"/>
                <w:color w:val="000000"/>
                <w:sz w:val="21"/>
                <w:szCs w:val="21"/>
                <w:highlight w:val="none"/>
                <w:u w:val="none"/>
              </w:rPr>
            </w:pPr>
          </w:p>
        </w:tc>
      </w:tr>
      <w:tr w14:paraId="7D403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D6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970-2-56</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3E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网线UTP6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1E56">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99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BC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03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2.37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82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9,717.00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9649">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77BC">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7919">
            <w:pPr>
              <w:jc w:val="center"/>
              <w:rPr>
                <w:rFonts w:hint="eastAsia" w:ascii="宋体" w:hAnsi="宋体" w:eastAsia="宋体" w:cs="宋体"/>
                <w:i w:val="0"/>
                <w:iCs w:val="0"/>
                <w:color w:val="000000"/>
                <w:sz w:val="21"/>
                <w:szCs w:val="21"/>
                <w:highlight w:val="none"/>
                <w:u w:val="none"/>
              </w:rPr>
            </w:pPr>
          </w:p>
        </w:tc>
      </w:tr>
      <w:tr w14:paraId="2FB5D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98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980-2-8</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20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屏蔽双绞线RVSP2*0.75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0C8E">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87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23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2600</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F3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3.35 </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55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8,710.00 </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B477">
            <w:pPr>
              <w:jc w:val="center"/>
              <w:rPr>
                <w:rFonts w:hint="eastAsia" w:ascii="宋体" w:hAnsi="宋体" w:eastAsia="宋体" w:cs="宋体"/>
                <w:i w:val="0"/>
                <w:iCs w:val="0"/>
                <w:color w:val="000000"/>
                <w:sz w:val="21"/>
                <w:szCs w:val="21"/>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48E7">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DA39">
            <w:pPr>
              <w:jc w:val="center"/>
              <w:rPr>
                <w:rFonts w:hint="eastAsia" w:ascii="宋体" w:hAnsi="宋体" w:eastAsia="宋体" w:cs="宋体"/>
                <w:i w:val="0"/>
                <w:iCs w:val="0"/>
                <w:color w:val="000000"/>
                <w:sz w:val="21"/>
                <w:szCs w:val="21"/>
                <w:highlight w:val="none"/>
                <w:u w:val="none"/>
              </w:rPr>
            </w:pPr>
          </w:p>
        </w:tc>
      </w:tr>
      <w:tr w14:paraId="2760B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9F9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6E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9C280">
            <w:pPr>
              <w:jc w:val="center"/>
              <w:rPr>
                <w:rFonts w:hint="eastAsia" w:ascii="宋体" w:hAnsi="宋体" w:eastAsia="宋体" w:cs="宋体"/>
                <w:i w:val="0"/>
                <w:iCs w:val="0"/>
                <w:color w:val="000000"/>
                <w:sz w:val="21"/>
                <w:szCs w:val="21"/>
                <w:highlight w:val="none"/>
                <w:u w:val="none"/>
              </w:rPr>
            </w:pPr>
          </w:p>
        </w:tc>
      </w:tr>
      <w:tr w14:paraId="22D38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08F1D">
            <w:pPr>
              <w:jc w:val="center"/>
              <w:rPr>
                <w:rFonts w:hint="eastAsia" w:ascii="宋体" w:hAnsi="宋体" w:eastAsia="宋体" w:cs="宋体"/>
                <w:b/>
                <w:bCs/>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1BD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7D47">
            <w:pPr>
              <w:jc w:val="center"/>
              <w:rPr>
                <w:rFonts w:hint="eastAsia" w:ascii="宋体" w:hAnsi="宋体" w:eastAsia="宋体" w:cs="宋体"/>
                <w:i w:val="0"/>
                <w:iCs w:val="0"/>
                <w:color w:val="000000"/>
                <w:sz w:val="21"/>
                <w:szCs w:val="21"/>
                <w:highlight w:val="none"/>
                <w:u w:val="none"/>
              </w:rPr>
            </w:pPr>
          </w:p>
        </w:tc>
      </w:tr>
      <w:tr w14:paraId="27011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369A5DED">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报价说明：</w:t>
            </w:r>
          </w:p>
        </w:tc>
      </w:tr>
      <w:tr w14:paraId="2F033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482BDDA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1.请供应商如实报价，上限控制总价为442156.00元。</w:t>
            </w:r>
          </w:p>
        </w:tc>
      </w:tr>
      <w:tr w14:paraId="13E00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22ADDF6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2.报价要考虑13%的增值税，供应商需提供13%的增值税专用发票。</w:t>
            </w:r>
          </w:p>
        </w:tc>
      </w:tr>
      <w:tr w14:paraId="7FDFF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56383832">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3.本次问价物资的单价，指运抵采购人工程施工现场指定地点交货综合价，包括货物费、加工费、包装费、检测费、装卸费、运输费、税金等为履约规定义务的全部价款与费税。</w:t>
            </w:r>
          </w:p>
        </w:tc>
      </w:tr>
      <w:tr w14:paraId="79D8A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4F2A9F2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4.本工程量清单中所列数量是估计的或设计的预计数量。</w:t>
            </w:r>
          </w:p>
        </w:tc>
      </w:tr>
      <w:tr w14:paraId="6857A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717FE73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5.原则上我们不接受自拟格式的报价。报价表格不允许增加或减少细目（实在是有漏项需要增加的，必须在备注中加以说明）。不按照本表格报价的，视为无效报价。</w:t>
            </w:r>
          </w:p>
        </w:tc>
      </w:tr>
      <w:tr w14:paraId="03F7B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2252C9F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6.报价必须有合计数,如报价大小金额不一致，应以大写金额为准。</w:t>
            </w:r>
          </w:p>
        </w:tc>
      </w:tr>
      <w:tr w14:paraId="7F5D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136C1D65">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7.采用分期付款方式，到货支付40%，安装调试支付40%，完成验收支付15%，质保金5%。    </w:t>
            </w:r>
          </w:p>
        </w:tc>
      </w:tr>
      <w:tr w14:paraId="010AD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345B9176">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8.报价有效期：180天。</w:t>
            </w:r>
          </w:p>
        </w:tc>
      </w:tr>
      <w:tr w14:paraId="4DD1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628" w:type="dxa"/>
            <w:gridSpan w:val="10"/>
            <w:tcBorders>
              <w:top w:val="nil"/>
              <w:left w:val="nil"/>
              <w:bottom w:val="nil"/>
              <w:right w:val="nil"/>
            </w:tcBorders>
            <w:shd w:val="clear" w:color="auto" w:fill="auto"/>
            <w:vAlign w:val="center"/>
          </w:tcPr>
          <w:p w14:paraId="4A8F9D10">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9.供货期：分批进场，自每批次备货函发出之日起，20日完成供货，每批次货物最终进场时间与交货地点以备货函、协议或现场施工要求为准</w:t>
            </w:r>
            <w:r>
              <w:rPr>
                <w:rFonts w:hint="eastAsia" w:ascii="宋体" w:hAnsi="宋体" w:eastAsia="宋体" w:cs="宋体"/>
                <w:b/>
                <w:bCs/>
                <w:i w:val="0"/>
                <w:iCs w:val="0"/>
                <w:color w:val="000000"/>
                <w:kern w:val="0"/>
                <w:sz w:val="21"/>
                <w:szCs w:val="21"/>
                <w:highlight w:val="none"/>
                <w:u w:val="none"/>
                <w:lang w:val="en-US" w:eastAsia="zh-CN" w:bidi="ar"/>
              </w:rPr>
              <w:t>。</w:t>
            </w:r>
          </w:p>
        </w:tc>
      </w:tr>
      <w:tr w14:paraId="112F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628" w:type="dxa"/>
            <w:gridSpan w:val="10"/>
            <w:tcBorders>
              <w:top w:val="nil"/>
              <w:left w:val="nil"/>
              <w:bottom w:val="nil"/>
              <w:right w:val="nil"/>
            </w:tcBorders>
            <w:shd w:val="clear" w:color="auto" w:fill="auto"/>
            <w:vAlign w:val="center"/>
          </w:tcPr>
          <w:p w14:paraId="032CDDDA">
            <w:pPr>
              <w:keepNext w:val="0"/>
              <w:keepLines w:val="0"/>
              <w:widowControl/>
              <w:numPr>
                <w:ilvl w:val="0"/>
                <w:numId w:val="1"/>
              </w:numPr>
              <w:suppressLineNumbers w:val="0"/>
              <w:ind w:left="420" w:leftChars="0" w:firstLine="0" w:firstLineChars="0"/>
              <w:jc w:val="both"/>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质保期60个月。</w:t>
            </w:r>
          </w:p>
          <w:p w14:paraId="110DD219">
            <w:pPr>
              <w:pStyle w:val="2"/>
              <w:numPr>
                <w:ilvl w:val="0"/>
                <w:numId w:val="0"/>
              </w:numPr>
              <w:ind w:left="420" w:leftChars="0"/>
            </w:pPr>
            <w:r>
              <w:rPr>
                <w:rFonts w:hint="eastAsia" w:ascii="宋体" w:hAnsi="宋体" w:eastAsia="宋体" w:cs="宋体"/>
                <w:kern w:val="2"/>
                <w:sz w:val="21"/>
                <w:szCs w:val="21"/>
                <w:lang w:val="en-US" w:eastAsia="zh-CN" w:bidi="ar-SA"/>
              </w:rPr>
              <w:t>11.本次问价为市场问价行为，不作为采购及合同签订的依据。</w:t>
            </w:r>
          </w:p>
        </w:tc>
      </w:tr>
    </w:tbl>
    <w:p w14:paraId="10EBC8DC">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27793"/>
      <w:bookmarkStart w:id="16" w:name="_Toc6803"/>
      <w:bookmarkStart w:id="17" w:name="_Toc11136"/>
      <w:bookmarkStart w:id="18" w:name="_Toc12760"/>
      <w:bookmarkStart w:id="19" w:name="_Toc26580"/>
      <w:bookmarkStart w:id="20" w:name="_Toc3073"/>
      <w:bookmarkStart w:id="21" w:name="_Toc8988"/>
      <w:bookmarkStart w:id="22" w:name="_Toc21774"/>
      <w:bookmarkStart w:id="23" w:name="_Toc4320"/>
      <w:bookmarkStart w:id="24" w:name="_Toc31390"/>
      <w:bookmarkStart w:id="25" w:name="_Toc14004"/>
      <w:bookmarkStart w:id="26" w:name="_Toc29385"/>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623"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6"/>
        <w:gridCol w:w="1357"/>
        <w:gridCol w:w="4356"/>
        <w:gridCol w:w="2004"/>
        <w:gridCol w:w="880"/>
      </w:tblGrid>
      <w:tr w14:paraId="4BC78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blHead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3F5C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项号</w:t>
            </w:r>
          </w:p>
        </w:tc>
        <w:tc>
          <w:tcPr>
            <w:tcW w:w="5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9645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询价文件要求</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F96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响应文件承诺</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15D8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偏离说明</w:t>
            </w:r>
          </w:p>
        </w:tc>
      </w:tr>
      <w:tr w14:paraId="73256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blHead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4301C">
            <w:pPr>
              <w:jc w:val="center"/>
              <w:rPr>
                <w:rFonts w:hint="eastAsia" w:ascii="宋体" w:hAnsi="宋体" w:eastAsia="宋体" w:cs="宋体"/>
                <w:b/>
                <w:bCs/>
                <w:i w:val="0"/>
                <w:iCs w:val="0"/>
                <w:color w:val="000000"/>
                <w:sz w:val="21"/>
                <w:szCs w:val="21"/>
                <w:highlight w:val="none"/>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87A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9F6F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技术参数</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D35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品牌、型号、技术参数</w:t>
            </w: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DFE3A">
            <w:pPr>
              <w:jc w:val="center"/>
              <w:rPr>
                <w:rFonts w:hint="eastAsia" w:ascii="宋体" w:hAnsi="宋体" w:eastAsia="宋体" w:cs="宋体"/>
                <w:b/>
                <w:bCs/>
                <w:i w:val="0"/>
                <w:iCs w:val="0"/>
                <w:color w:val="000000"/>
                <w:sz w:val="21"/>
                <w:szCs w:val="21"/>
                <w:highlight w:val="none"/>
                <w:u w:val="none"/>
              </w:rPr>
            </w:pPr>
          </w:p>
        </w:tc>
      </w:tr>
      <w:tr w14:paraId="680F9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9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910-5-4</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1F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E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UTP6，蓝色。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EF31">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4CED">
            <w:pPr>
              <w:jc w:val="center"/>
              <w:rPr>
                <w:rFonts w:hint="eastAsia" w:ascii="Calibri" w:hAnsi="Calibri" w:eastAsia="宋体" w:cs="Calibri"/>
                <w:i w:val="0"/>
                <w:iCs w:val="0"/>
                <w:color w:val="000000"/>
                <w:sz w:val="18"/>
                <w:szCs w:val="18"/>
                <w:highlight w:val="none"/>
                <w:u w:val="none"/>
              </w:rPr>
            </w:pPr>
          </w:p>
        </w:tc>
      </w:tr>
      <w:tr w14:paraId="5BB2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6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910-5-5</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1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尾纤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A3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3米，FC-FC</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9DCE">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8AD9">
            <w:pPr>
              <w:jc w:val="center"/>
              <w:rPr>
                <w:rFonts w:hint="default" w:ascii="Calibri" w:hAnsi="Calibri" w:eastAsia="宋体" w:cs="Calibri"/>
                <w:i w:val="0"/>
                <w:iCs w:val="0"/>
                <w:color w:val="000000"/>
                <w:sz w:val="18"/>
                <w:szCs w:val="18"/>
                <w:highlight w:val="none"/>
                <w:u w:val="none"/>
              </w:rPr>
            </w:pPr>
          </w:p>
        </w:tc>
      </w:tr>
      <w:tr w14:paraId="1E495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910-5-6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1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光缆接头盒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91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1979">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C6CB">
            <w:pPr>
              <w:jc w:val="center"/>
              <w:rPr>
                <w:rFonts w:hint="default" w:ascii="Calibri" w:hAnsi="Calibri" w:eastAsia="宋体" w:cs="Calibri"/>
                <w:i w:val="0"/>
                <w:iCs w:val="0"/>
                <w:color w:val="000000"/>
                <w:sz w:val="18"/>
                <w:szCs w:val="18"/>
                <w:highlight w:val="none"/>
                <w:u w:val="none"/>
              </w:rPr>
            </w:pPr>
          </w:p>
        </w:tc>
      </w:tr>
      <w:tr w14:paraId="04391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2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910-5-7</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4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光缆终端盒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6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EFE10">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5790C">
            <w:pPr>
              <w:jc w:val="center"/>
              <w:rPr>
                <w:rFonts w:hint="default" w:ascii="Calibri" w:hAnsi="Calibri" w:eastAsia="宋体" w:cs="Calibri"/>
                <w:i w:val="0"/>
                <w:iCs w:val="0"/>
                <w:color w:val="000000"/>
                <w:sz w:val="18"/>
                <w:szCs w:val="18"/>
                <w:highlight w:val="none"/>
                <w:u w:val="none"/>
              </w:rPr>
            </w:pPr>
          </w:p>
        </w:tc>
      </w:tr>
      <w:tr w14:paraId="4A91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C3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*920-1-8</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F1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光配线柜（含ODF模块）</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0E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含机柜，ODF(480芯)。音频部分：绝缘电阻：≥6000MΩ（500VDC）；成端接触电阻≤3MΩ，簧片间接触电阻≤7MΩ；抗电强度：1000V（45~60Hz）/1min无击穿和飞弧现象；气密性：&gt;75%；拉脱力：≥28N；适用导线：单股塑料绝缘导线，芯线直径为0.32~0.6mm，最大外径（包括绝缘层在内）不超过1.4mm；卡接寿命：&gt;200次；塑料零件燃烧性：所有塑料零件均具有阻燃性,其阻燃性能达到GB/T5169.7中A级要求；数字部分：特性阻抗：75Ω；工作速率：2Mbit/s,8Mbit/s,34Mbit/s,140Mbit/s,155Mbit/s；同轴连接器接触电阻：外导体≤2.5mΩ，内导体≤10mΩ；绝缘电阻：＞3000MΩ(500VDC）；抗电强度：≥1000VAC（50Hz）/1min，不击穿，无飞弧；回线间串音防卫度：≥70dB(50KHz～210MHz)；介入损耗：≤0.3dB（50KHz～210MHz）；回波损耗：≥18dB（50KHz～210MHz）；拉脱力：＞50N；连接器寿命：≥1000次；光纤部分：工作波长：850nm，1310nm，1550nm；插入损耗：（含适配器及光纤跳线）≤0.5dB；回波损耗:PC≥45dB；UPC≥50dB；APC≥60dB；插拔寿命大于500次；机柜部分：机架高压防护接地装置与光缆中金属加强芯及金属护套相连,地线的截面积&gt;6mm2；机柜高压防护地与机柜绝缘，绝缘电阻&gt;3000MΩ/500V（DC）；机柜防护地与机柜间耐压&gt;3000V（DC）/1min不击穿、无飞弧。每个模块12单元。</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DFBD">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FA2D">
            <w:pPr>
              <w:jc w:val="center"/>
              <w:rPr>
                <w:rFonts w:hint="default" w:ascii="Calibri" w:hAnsi="Calibri" w:eastAsia="宋体" w:cs="Calibri"/>
                <w:i w:val="0"/>
                <w:iCs w:val="0"/>
                <w:color w:val="000000"/>
                <w:sz w:val="18"/>
                <w:szCs w:val="18"/>
                <w:highlight w:val="none"/>
                <w:u w:val="none"/>
              </w:rPr>
            </w:pPr>
          </w:p>
        </w:tc>
      </w:tr>
      <w:tr w14:paraId="62DFE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C9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*920-1-9</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9B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光数一体化综合配线柜（含ODF、DDF模块</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30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含机柜，ODF(480芯)，DDF(32单元)。音频部分：绝缘电阻：≥6000MΩ（500VDC）；成端接触电阻≤3MΩ，簧片间接触电阻≤7MΩ；抗电强度：1000V（45~60Hz）/1min无击穿和飞弧现象；气密性：&gt;75%；拉脱力：≥28N；适用导线：单股塑料绝缘导线，芯线直径为0.32~0.6mm，最大外径（包括绝缘层在内）不超过1.4mm；卡接寿命：&gt;200次；塑料零件燃烧性：所有塑料零件均具有阻燃性,其阻燃性能达到GB/T5169.7中A级要求；数字部分：特性阻抗：75Ω；工作速率：2Mbit/s,8Mbit/s,34Mbit/s,140Mbit/s,155Mbit/s；同轴连接器接触电阻：外导体≤2.5mΩ，内导体≤10mΩ；绝缘电阻：＞3000MΩ(500VDC）；抗电强度：≥1000VAC（50Hz）/1min，不击穿，无飞弧；回线间串音防卫度：≥70dB(50KHz～210MHz)；介入损耗：≤0.3dB（50KHz～210MHz）；回波损耗：≥18dB（50KHz～210MHz）；拉脱力：＞50N；连接器寿命：≥1000次；光纤部分：工作波长：850nm，1310nm，1550nm；插入损耗：（含适配器及光纤跳线）≤0.5dB；回波损耗:PC≥45dB；UPC≥50dB；APC≥60dB；插拔寿命大于500次；机柜部分：机架高压防护接地装置与光缆中金属加强芯及金属护套相连,地线的截面积&gt;6mm2；机柜高压防护地与机柜绝缘，绝缘电阻&gt;3000MΩ/500V（DC）；机柜防护地与机柜间耐压&gt;3000V（DC）/1min不击穿、无飞弧。每个模块12单元。</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F090">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C278">
            <w:pPr>
              <w:jc w:val="center"/>
              <w:rPr>
                <w:rFonts w:hint="default" w:ascii="Calibri" w:hAnsi="Calibri" w:eastAsia="宋体" w:cs="Calibri"/>
                <w:i w:val="0"/>
                <w:iCs w:val="0"/>
                <w:color w:val="000000"/>
                <w:sz w:val="18"/>
                <w:szCs w:val="18"/>
                <w:highlight w:val="none"/>
                <w:u w:val="none"/>
              </w:rPr>
            </w:pPr>
          </w:p>
        </w:tc>
      </w:tr>
      <w:tr w14:paraId="16E77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88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*920-1-10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FD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光数一体化综合配线柜（含ODF模块192芯）</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A64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标准化机柜，192芯/单元，服务区机房ODF</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BC848">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012E">
            <w:pPr>
              <w:jc w:val="center"/>
              <w:rPr>
                <w:rFonts w:hint="default" w:ascii="Calibri" w:hAnsi="Calibri" w:eastAsia="宋体" w:cs="Calibri"/>
                <w:i w:val="0"/>
                <w:iCs w:val="0"/>
                <w:color w:val="000000"/>
                <w:sz w:val="18"/>
                <w:szCs w:val="18"/>
                <w:highlight w:val="none"/>
                <w:u w:val="none"/>
              </w:rPr>
            </w:pPr>
          </w:p>
        </w:tc>
      </w:tr>
      <w:tr w14:paraId="69516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B2A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*920-1-11</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E6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192芯单元ODF模块</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F2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192芯/单元，隧道变电所ODF，扩容隧道监控配线架</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B86D">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5E92">
            <w:pPr>
              <w:jc w:val="center"/>
              <w:rPr>
                <w:rFonts w:hint="default" w:ascii="Calibri" w:hAnsi="Calibri" w:eastAsia="宋体" w:cs="Calibri"/>
                <w:i w:val="0"/>
                <w:iCs w:val="0"/>
                <w:color w:val="000000"/>
                <w:sz w:val="18"/>
                <w:szCs w:val="18"/>
                <w:highlight w:val="none"/>
                <w:u w:val="none"/>
              </w:rPr>
            </w:pPr>
          </w:p>
        </w:tc>
      </w:tr>
      <w:tr w14:paraId="02E6A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55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*920-1-12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0F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尾纤/跳纤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3C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根据设备和光配线架配置FC/PC-FC/PC型和FC/PC-SC/PC型尾纤/跳纤。*产品类型：SC-SC（ST、FC、SC）光纤跳线</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规格：5米，防鼠铠装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材质：高精度的二氧化锆陶瓷插芯，并有PC、UPC、APC可供选择，单模。</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主要技术参数</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光纤外径：φ0.9mm,φ2.0mm,φ3.0mm，并有PC、UPC、APC可供选择，有单模、多模两种。</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插入损耗：≤0.2dB</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回波损耗：PC≥40dB、UPC≥50dB、APC≥60dB</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互换性试验：≤0.2dB</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振动试验：≤0.1dB(10-60Hz,1.5mm振幅)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抗拉强度试验：≤0.1dB（0-15Hg拉力，φ0.9mm光纤除外）</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高温试验：≤0.2dB（+85℃，持续100小时）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低温试验：≤0.2dB（-40℃，持续100小时）</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温度循环试验：≤0.2dB（-40℃~+85℃，循环5次后）</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湿度试验：≤0.2dB（+25℃~+65℃，相对湿度93%，100小时后</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19E2">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1589">
            <w:pPr>
              <w:jc w:val="center"/>
              <w:rPr>
                <w:rFonts w:hint="default" w:ascii="Calibri" w:hAnsi="Calibri" w:eastAsia="宋体" w:cs="Calibri"/>
                <w:i w:val="0"/>
                <w:iCs w:val="0"/>
                <w:color w:val="000000"/>
                <w:sz w:val="18"/>
                <w:szCs w:val="18"/>
                <w:highlight w:val="none"/>
                <w:u w:val="none"/>
              </w:rPr>
            </w:pPr>
          </w:p>
        </w:tc>
      </w:tr>
      <w:tr w14:paraId="35ACE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4E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*920-1-26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B20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光接头盒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9A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光缆接续盒含接续材料，尾纤采用防鼠铠装尾纤。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1、结构要求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*1.4收容盘宽度≥130mm、长度≥190mm。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1.5采用螺杆固定光缆压板模式。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1.6二进二出进缆进出缆结构模式。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1.7进缆孔直径30±2mm。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*1.9单层收容盘深度≥14mm。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2、材料要求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*2.1腔体为PC材料。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*2.2腔体重量≥2.8Kg（不含附件及螺钉）。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*2.3无二次料掺杂成分。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3、综合技术要求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*3.1满足IP68防水等级要求。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3.3具有耐电压25KV1Min不击穿、无飞弧。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4、出厂文件要求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*4.1具原厂合格证。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*4.2具省级以上计量检测机构第三方检测报告。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*4.3具有省级以上产品认证证书。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*4.4具有原厂出厂检测报告。</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D4E7">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08CF">
            <w:pPr>
              <w:jc w:val="center"/>
              <w:rPr>
                <w:rFonts w:hint="default" w:ascii="Calibri" w:hAnsi="Calibri" w:eastAsia="宋体" w:cs="Calibri"/>
                <w:i w:val="0"/>
                <w:iCs w:val="0"/>
                <w:color w:val="000000"/>
                <w:sz w:val="18"/>
                <w:szCs w:val="18"/>
                <w:highlight w:val="none"/>
                <w:u w:val="none"/>
              </w:rPr>
            </w:pPr>
          </w:p>
        </w:tc>
      </w:tr>
      <w:tr w14:paraId="66927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1B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*920-1-27</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F6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光缆终端盒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FEAE">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1、结构要求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*1.4收容盘宽度≥130mm、长度≥190mm。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1.5采用螺杆固定光缆压板模式。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1.6二进二出进缆进出缆结构模式。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1.7进缆孔直径30±2mm。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*1.9单层收容盘深度≥14mm。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2、材料要求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*2.1腔体为PC材料。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*2.2腔体重量≥2.8Kg（不含附件及螺钉）。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*2.3无二次料掺杂成分。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3、综合技术要求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*3.1满足IP68防水等级要求。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3.3具有耐电压25KV1Min不击穿、无飞弧。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4、出厂文件要求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*4.1具原厂合格证。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*4.2具省级以上计量检测机构第三方检测报告。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*4.3具有省级以上产品认证证书。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*4.4具有原厂出厂检测报告。</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7B9C">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27F3">
            <w:pPr>
              <w:jc w:val="center"/>
              <w:rPr>
                <w:rFonts w:hint="default" w:ascii="Calibri" w:hAnsi="Calibri" w:eastAsia="宋体" w:cs="Calibri"/>
                <w:i w:val="0"/>
                <w:iCs w:val="0"/>
                <w:color w:val="000000"/>
                <w:sz w:val="18"/>
                <w:szCs w:val="18"/>
                <w:highlight w:val="none"/>
                <w:u w:val="none"/>
              </w:rPr>
            </w:pPr>
          </w:p>
        </w:tc>
      </w:tr>
      <w:tr w14:paraId="4D409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FF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*920-1-28</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D1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六类非屏蔽双绞线</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688E">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4078">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CAAB">
            <w:pPr>
              <w:jc w:val="center"/>
              <w:rPr>
                <w:rFonts w:hint="default" w:ascii="Calibri" w:hAnsi="Calibri" w:eastAsia="宋体" w:cs="Calibri"/>
                <w:i w:val="0"/>
                <w:iCs w:val="0"/>
                <w:color w:val="000000"/>
                <w:sz w:val="18"/>
                <w:szCs w:val="18"/>
                <w:highlight w:val="none"/>
                <w:u w:val="none"/>
              </w:rPr>
            </w:pPr>
          </w:p>
        </w:tc>
      </w:tr>
      <w:tr w14:paraId="5575F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72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*920-2-5</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41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UTP6配线单元48口</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552F">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48口</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34F7">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D8F3">
            <w:pPr>
              <w:jc w:val="center"/>
              <w:rPr>
                <w:rFonts w:hint="default" w:ascii="Calibri" w:hAnsi="Calibri" w:eastAsia="宋体" w:cs="Calibri"/>
                <w:i w:val="0"/>
                <w:iCs w:val="0"/>
                <w:color w:val="000000"/>
                <w:sz w:val="18"/>
                <w:szCs w:val="18"/>
                <w:highlight w:val="none"/>
                <w:u w:val="none"/>
              </w:rPr>
            </w:pPr>
          </w:p>
        </w:tc>
      </w:tr>
      <w:tr w14:paraId="22894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AE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920-4-16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10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六类非屏蔽双绞线UTP6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8FA1E">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UTP6，蓝色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49CB">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A6D2">
            <w:pPr>
              <w:jc w:val="center"/>
              <w:rPr>
                <w:rFonts w:hint="default" w:ascii="Calibri" w:hAnsi="Calibri" w:eastAsia="宋体" w:cs="Calibri"/>
                <w:i w:val="0"/>
                <w:iCs w:val="0"/>
                <w:color w:val="000000"/>
                <w:sz w:val="18"/>
                <w:szCs w:val="18"/>
                <w:highlight w:val="none"/>
                <w:u w:val="none"/>
              </w:rPr>
            </w:pPr>
          </w:p>
        </w:tc>
      </w:tr>
      <w:tr w14:paraId="4A1A2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C5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920-10-4</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9AE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PC/FC-FC光连接器尾纤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53C4">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与通信传输设备兼容</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3194">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CE7F">
            <w:pPr>
              <w:jc w:val="center"/>
              <w:rPr>
                <w:rFonts w:hint="default" w:ascii="Calibri" w:hAnsi="Calibri" w:eastAsia="宋体" w:cs="Calibri"/>
                <w:i w:val="0"/>
                <w:iCs w:val="0"/>
                <w:color w:val="000000"/>
                <w:sz w:val="18"/>
                <w:szCs w:val="18"/>
                <w:highlight w:val="none"/>
                <w:u w:val="none"/>
              </w:rPr>
            </w:pPr>
          </w:p>
        </w:tc>
      </w:tr>
      <w:tr w14:paraId="2A69B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ED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930-4-12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D0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网络线缆UTP6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4121">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UTP6，红色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1565">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1F26">
            <w:pPr>
              <w:jc w:val="center"/>
              <w:rPr>
                <w:rFonts w:hint="default" w:ascii="Calibri" w:hAnsi="Calibri" w:eastAsia="宋体" w:cs="Calibri"/>
                <w:i w:val="0"/>
                <w:iCs w:val="0"/>
                <w:color w:val="000000"/>
                <w:sz w:val="18"/>
                <w:szCs w:val="18"/>
                <w:highlight w:val="none"/>
                <w:u w:val="none"/>
              </w:rPr>
            </w:pPr>
          </w:p>
        </w:tc>
      </w:tr>
      <w:tr w14:paraId="0E08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E9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930-4-16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25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RS232线缆</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A1C5">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RS232线缆</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A061">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A34E">
            <w:pPr>
              <w:jc w:val="center"/>
              <w:rPr>
                <w:rFonts w:hint="default" w:ascii="Calibri" w:hAnsi="Calibri" w:eastAsia="宋体" w:cs="Calibri"/>
                <w:i w:val="0"/>
                <w:iCs w:val="0"/>
                <w:color w:val="000000"/>
                <w:sz w:val="18"/>
                <w:szCs w:val="18"/>
                <w:highlight w:val="none"/>
                <w:u w:val="none"/>
              </w:rPr>
            </w:pPr>
          </w:p>
        </w:tc>
      </w:tr>
      <w:tr w14:paraId="23722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E7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930-5-40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FC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网络线缆UTP6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B3F6">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UTP6，红色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9A28">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EDD4">
            <w:pPr>
              <w:jc w:val="center"/>
              <w:rPr>
                <w:rFonts w:hint="default" w:ascii="Calibri" w:hAnsi="Calibri" w:eastAsia="宋体" w:cs="Calibri"/>
                <w:i w:val="0"/>
                <w:iCs w:val="0"/>
                <w:color w:val="000000"/>
                <w:sz w:val="18"/>
                <w:szCs w:val="18"/>
                <w:highlight w:val="none"/>
                <w:u w:val="none"/>
              </w:rPr>
            </w:pPr>
          </w:p>
        </w:tc>
      </w:tr>
      <w:tr w14:paraId="24BE4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0B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930-5-41</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34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10m尾纤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D211">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10m</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FE62">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862D">
            <w:pPr>
              <w:jc w:val="center"/>
              <w:rPr>
                <w:rFonts w:hint="default" w:ascii="Calibri" w:hAnsi="Calibri" w:eastAsia="宋体" w:cs="Calibri"/>
                <w:i w:val="0"/>
                <w:iCs w:val="0"/>
                <w:color w:val="000000"/>
                <w:sz w:val="18"/>
                <w:szCs w:val="18"/>
                <w:highlight w:val="none"/>
                <w:u w:val="none"/>
              </w:rPr>
            </w:pPr>
          </w:p>
        </w:tc>
      </w:tr>
      <w:tr w14:paraId="503A1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097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930-5-42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E04F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光缆终端盒（4芯）</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F5512">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DF7F">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6306">
            <w:pPr>
              <w:jc w:val="center"/>
              <w:rPr>
                <w:rFonts w:hint="default" w:ascii="Calibri" w:hAnsi="Calibri" w:eastAsia="宋体" w:cs="Calibri"/>
                <w:i w:val="0"/>
                <w:iCs w:val="0"/>
                <w:color w:val="000000"/>
                <w:sz w:val="18"/>
                <w:szCs w:val="18"/>
                <w:highlight w:val="none"/>
                <w:u w:val="none"/>
              </w:rPr>
            </w:pPr>
          </w:p>
        </w:tc>
      </w:tr>
      <w:tr w14:paraId="2AF53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29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930-5-43</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51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96芯光纤配线单元</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46CC">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96芯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64EE0">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5E3B">
            <w:pPr>
              <w:jc w:val="center"/>
              <w:rPr>
                <w:rFonts w:hint="default" w:ascii="Calibri" w:hAnsi="Calibri" w:eastAsia="宋体" w:cs="Calibri"/>
                <w:i w:val="0"/>
                <w:iCs w:val="0"/>
                <w:color w:val="000000"/>
                <w:sz w:val="18"/>
                <w:szCs w:val="18"/>
                <w:highlight w:val="none"/>
                <w:u w:val="none"/>
              </w:rPr>
            </w:pPr>
          </w:p>
        </w:tc>
      </w:tr>
      <w:tr w14:paraId="58D97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E8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930-9-32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F1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10m尾纤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7CC7">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10m</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3108">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C019">
            <w:pPr>
              <w:jc w:val="center"/>
              <w:rPr>
                <w:rFonts w:hint="default" w:ascii="Calibri" w:hAnsi="Calibri" w:eastAsia="宋体" w:cs="Calibri"/>
                <w:i w:val="0"/>
                <w:iCs w:val="0"/>
                <w:color w:val="000000"/>
                <w:sz w:val="18"/>
                <w:szCs w:val="18"/>
                <w:highlight w:val="none"/>
                <w:u w:val="none"/>
              </w:rPr>
            </w:pPr>
          </w:p>
        </w:tc>
      </w:tr>
      <w:tr w14:paraId="0B00A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FD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930-9-33</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A5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光缆终端盒（4芯）</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380E">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EE89">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6D8E">
            <w:pPr>
              <w:jc w:val="center"/>
              <w:rPr>
                <w:rFonts w:hint="default" w:ascii="Calibri" w:hAnsi="Calibri" w:eastAsia="宋体" w:cs="Calibri"/>
                <w:i w:val="0"/>
                <w:iCs w:val="0"/>
                <w:color w:val="000000"/>
                <w:sz w:val="18"/>
                <w:szCs w:val="18"/>
                <w:highlight w:val="none"/>
                <w:u w:val="none"/>
              </w:rPr>
            </w:pPr>
          </w:p>
        </w:tc>
      </w:tr>
      <w:tr w14:paraId="49A85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6AD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930-9-36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08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网络线缆UTP6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61B7">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UTP6，红色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8A9F">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28A3C">
            <w:pPr>
              <w:jc w:val="center"/>
              <w:rPr>
                <w:rFonts w:hint="default" w:ascii="Calibri" w:hAnsi="Calibri" w:eastAsia="宋体" w:cs="Calibri"/>
                <w:i w:val="0"/>
                <w:iCs w:val="0"/>
                <w:color w:val="000000"/>
                <w:sz w:val="18"/>
                <w:szCs w:val="18"/>
                <w:highlight w:val="none"/>
                <w:u w:val="none"/>
              </w:rPr>
            </w:pPr>
          </w:p>
        </w:tc>
      </w:tr>
      <w:tr w14:paraId="0FCF0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7A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930-9-38</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88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RS232线缆</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3205">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RS232线缆</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BF647">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FCCA">
            <w:pPr>
              <w:jc w:val="center"/>
              <w:rPr>
                <w:rFonts w:hint="default" w:ascii="Calibri" w:hAnsi="Calibri" w:eastAsia="宋体" w:cs="Calibri"/>
                <w:i w:val="0"/>
                <w:iCs w:val="0"/>
                <w:color w:val="000000"/>
                <w:sz w:val="18"/>
                <w:szCs w:val="18"/>
                <w:highlight w:val="none"/>
                <w:u w:val="none"/>
              </w:rPr>
            </w:pPr>
          </w:p>
        </w:tc>
      </w:tr>
      <w:tr w14:paraId="65D8B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D1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930-10-20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E3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网络线缆UTP6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DBAF">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UTP6，红色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8700">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24BB">
            <w:pPr>
              <w:jc w:val="center"/>
              <w:rPr>
                <w:rFonts w:hint="default" w:ascii="Calibri" w:hAnsi="Calibri" w:eastAsia="宋体" w:cs="Calibri"/>
                <w:i w:val="0"/>
                <w:iCs w:val="0"/>
                <w:color w:val="000000"/>
                <w:sz w:val="18"/>
                <w:szCs w:val="18"/>
                <w:highlight w:val="none"/>
                <w:u w:val="none"/>
              </w:rPr>
            </w:pPr>
          </w:p>
        </w:tc>
      </w:tr>
      <w:tr w14:paraId="47A90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D1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930-10-32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90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光缆终端盒（36芯）</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7F31">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36芯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D7CD">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AE60">
            <w:pPr>
              <w:jc w:val="center"/>
              <w:rPr>
                <w:rFonts w:hint="default" w:ascii="Calibri" w:hAnsi="Calibri" w:eastAsia="宋体" w:cs="Calibri"/>
                <w:i w:val="0"/>
                <w:iCs w:val="0"/>
                <w:color w:val="000000"/>
                <w:sz w:val="18"/>
                <w:szCs w:val="18"/>
                <w:highlight w:val="none"/>
                <w:u w:val="none"/>
              </w:rPr>
            </w:pPr>
          </w:p>
        </w:tc>
      </w:tr>
      <w:tr w14:paraId="32441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40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930-10-33</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EB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尾纤</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783B">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3米，SC-FC</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63A4">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835BE">
            <w:pPr>
              <w:jc w:val="center"/>
              <w:rPr>
                <w:rFonts w:hint="default" w:ascii="Calibri" w:hAnsi="Calibri" w:eastAsia="宋体" w:cs="Calibri"/>
                <w:i w:val="0"/>
                <w:iCs w:val="0"/>
                <w:color w:val="000000"/>
                <w:sz w:val="18"/>
                <w:szCs w:val="18"/>
                <w:highlight w:val="none"/>
                <w:u w:val="none"/>
              </w:rPr>
            </w:pPr>
          </w:p>
        </w:tc>
      </w:tr>
      <w:tr w14:paraId="57D69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96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940-2-13</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95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屏蔽双绞线RVSP2*0.75</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0AE0">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RVSP2*0.75</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97A5E">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6A36">
            <w:pPr>
              <w:jc w:val="center"/>
              <w:rPr>
                <w:rFonts w:hint="default" w:ascii="Calibri" w:hAnsi="Calibri" w:eastAsia="宋体" w:cs="Calibri"/>
                <w:i w:val="0"/>
                <w:iCs w:val="0"/>
                <w:color w:val="000000"/>
                <w:sz w:val="18"/>
                <w:szCs w:val="18"/>
                <w:highlight w:val="none"/>
                <w:u w:val="none"/>
              </w:rPr>
            </w:pPr>
          </w:p>
        </w:tc>
      </w:tr>
      <w:tr w14:paraId="42A6C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F81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950-1-8</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B4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UTP非屏蔽双绞线</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A862">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UTP5非屏蔽双绞线</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003F">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0166">
            <w:pPr>
              <w:jc w:val="center"/>
              <w:rPr>
                <w:rFonts w:hint="default" w:ascii="Calibri" w:hAnsi="Calibri" w:eastAsia="宋体" w:cs="Calibri"/>
                <w:i w:val="0"/>
                <w:iCs w:val="0"/>
                <w:color w:val="000000"/>
                <w:sz w:val="18"/>
                <w:szCs w:val="18"/>
                <w:highlight w:val="none"/>
                <w:u w:val="none"/>
              </w:rPr>
            </w:pPr>
          </w:p>
        </w:tc>
      </w:tr>
      <w:tr w14:paraId="3C4D9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1F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950-1-10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3C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48芯ODF光纤配线架</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7D06">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48芯</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AC80">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0A93">
            <w:pPr>
              <w:jc w:val="center"/>
              <w:rPr>
                <w:rFonts w:hint="default" w:ascii="Calibri" w:hAnsi="Calibri" w:eastAsia="宋体" w:cs="Calibri"/>
                <w:i w:val="0"/>
                <w:iCs w:val="0"/>
                <w:color w:val="000000"/>
                <w:sz w:val="18"/>
                <w:szCs w:val="18"/>
                <w:highlight w:val="none"/>
                <w:u w:val="none"/>
              </w:rPr>
            </w:pPr>
          </w:p>
        </w:tc>
      </w:tr>
      <w:tr w14:paraId="2DDB8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FC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950-1-12</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F1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光缆终端盒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D33AD">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1、结构要求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*1.4收容盘宽度≥130mm、长度≥190mm。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1.5采用螺杆固定光缆压板模式。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1.6二进二出进缆进出缆结构模式。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1.7进缆孔直径30±2mm。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*1.9单层收容盘深度≥14mm。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2、材料要求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*2.1腔体为PC材料。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*2.2腔体重量≥2.8Kg（不含附件及螺钉）。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*2.3无二次料掺杂成分。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3、综合技术要求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*3.1满足IP68防水等级要求。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3.3具有耐电压25KV1Min不击穿、无飞弧。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4、出厂文件要求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*4.1具原厂合格证。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*4.2具省级以上计量检测机构第三方检测报告。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*4.3具有省级以上产品认证证书。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*4.4具有原厂出厂检测报告。</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7288">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F550">
            <w:pPr>
              <w:jc w:val="center"/>
              <w:rPr>
                <w:rFonts w:hint="default" w:ascii="Calibri" w:hAnsi="Calibri" w:eastAsia="宋体" w:cs="Calibri"/>
                <w:i w:val="0"/>
                <w:iCs w:val="0"/>
                <w:color w:val="000000"/>
                <w:sz w:val="18"/>
                <w:szCs w:val="18"/>
                <w:highlight w:val="none"/>
                <w:u w:val="none"/>
              </w:rPr>
            </w:pPr>
          </w:p>
        </w:tc>
      </w:tr>
      <w:tr w14:paraId="54D27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D0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950-1-13</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7B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光缆接头盒</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596E9">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光缆接续盒含接续材料，尾纤采用防鼠铠装尾纤。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1、结构要求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*1.1光缆压垫近端端面与加强芯固定点距离:40mm≤M≤50mm。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*1.2光缆压板圆心与加强芯固定点为夹角误差≤5°。</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*1.3光缆加强芯固定柱与光缆束管定位孔距离：100mm≤M≤110mm。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*1.4收容盘宽度≥130mm、长度≥190mm。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1.5采用螺杆固定光缆压板模式。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1.6二进二出进缆进出缆结构模式。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1.7进缆孔直径30±2mm。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1.8满足FC大D/SC单工/LC双工法兰自适应安装要求。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*1.9单层收容盘深度≥14mm。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2、材料要求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*2.1腔体为PC材料。</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*2.2腔体重量≥2.8Kg（不含附件及螺钉）。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*2.3无二次料掺杂成分。</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3、综合技术要求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*3.1满足IP68防水等级要求。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*3.2带一体化原装氮气充气气嘴、充气100KPa无泄漏。</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3.3具有耐电压25KV1Min不击穿、无飞弧。</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*3.4腔体结构具防止光缆感应雷电过桥设计，外壳有接地引出装置。</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*3.5腔体采用一体化密封胶圈或者非硫化自粘橡胶密封均可。</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4、出厂文件要求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*4.1具原厂合格证。</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*4.2具省级以上计量检测机构第三方检测报告。</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*4.3具有省级以上产品认证证书。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*4.4具有原厂出厂检测报告。</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5B04">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966A">
            <w:pPr>
              <w:jc w:val="center"/>
              <w:rPr>
                <w:rFonts w:hint="default" w:ascii="Calibri" w:hAnsi="Calibri" w:eastAsia="宋体" w:cs="Calibri"/>
                <w:i w:val="0"/>
                <w:iCs w:val="0"/>
                <w:color w:val="000000"/>
                <w:sz w:val="18"/>
                <w:szCs w:val="18"/>
                <w:highlight w:val="none"/>
                <w:u w:val="none"/>
              </w:rPr>
            </w:pPr>
          </w:p>
        </w:tc>
      </w:tr>
      <w:tr w14:paraId="7B7B9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50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950-1-14</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66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尾纤（5m）</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690F">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5m</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6795">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C1E2">
            <w:pPr>
              <w:jc w:val="center"/>
              <w:rPr>
                <w:rFonts w:hint="default" w:ascii="Calibri" w:hAnsi="Calibri" w:eastAsia="宋体" w:cs="Calibri"/>
                <w:i w:val="0"/>
                <w:iCs w:val="0"/>
                <w:color w:val="000000"/>
                <w:sz w:val="18"/>
                <w:szCs w:val="18"/>
                <w:highlight w:val="none"/>
                <w:u w:val="none"/>
              </w:rPr>
            </w:pPr>
          </w:p>
        </w:tc>
      </w:tr>
      <w:tr w14:paraId="13F38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6A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950-3-11</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92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车辆检测器、可变情报板通信线缆UTP5超五类屏蔽线</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CABA">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UTP5超五类屏蔽线</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D71B">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89F1">
            <w:pPr>
              <w:jc w:val="center"/>
              <w:rPr>
                <w:rFonts w:hint="default" w:ascii="Calibri" w:hAnsi="Calibri" w:eastAsia="宋体" w:cs="Calibri"/>
                <w:i w:val="0"/>
                <w:iCs w:val="0"/>
                <w:color w:val="000000"/>
                <w:sz w:val="18"/>
                <w:szCs w:val="18"/>
                <w:highlight w:val="none"/>
                <w:u w:val="none"/>
              </w:rPr>
            </w:pPr>
          </w:p>
        </w:tc>
      </w:tr>
      <w:tr w14:paraId="580C6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D7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950-4-11</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421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UTP非屏蔽双绞线</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67C7">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UTP5非屏蔽双绞线</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922F9">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BE60">
            <w:pPr>
              <w:jc w:val="center"/>
              <w:rPr>
                <w:rFonts w:hint="default" w:ascii="Calibri" w:hAnsi="Calibri" w:eastAsia="宋体" w:cs="Calibri"/>
                <w:i w:val="0"/>
                <w:iCs w:val="0"/>
                <w:color w:val="000000"/>
                <w:sz w:val="18"/>
                <w:szCs w:val="18"/>
                <w:highlight w:val="none"/>
                <w:u w:val="none"/>
              </w:rPr>
            </w:pPr>
          </w:p>
        </w:tc>
      </w:tr>
      <w:tr w14:paraId="14FE5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ED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950-10-9</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B2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UTP非屏蔽双绞线（超五类）</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B412">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UTP5</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3F32">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92F4">
            <w:pPr>
              <w:jc w:val="center"/>
              <w:rPr>
                <w:rFonts w:hint="default" w:ascii="Calibri" w:hAnsi="Calibri" w:eastAsia="宋体" w:cs="Calibri"/>
                <w:i w:val="0"/>
                <w:iCs w:val="0"/>
                <w:color w:val="000000"/>
                <w:sz w:val="18"/>
                <w:szCs w:val="18"/>
                <w:highlight w:val="none"/>
                <w:u w:val="none"/>
              </w:rPr>
            </w:pPr>
          </w:p>
        </w:tc>
      </w:tr>
      <w:tr w14:paraId="5632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AF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970-2-56</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7A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网线UTP6</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57E8">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UTP6，蓝色</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68CD">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EC08">
            <w:pPr>
              <w:jc w:val="center"/>
              <w:rPr>
                <w:rFonts w:hint="default" w:ascii="Calibri" w:hAnsi="Calibri" w:eastAsia="宋体" w:cs="Calibri"/>
                <w:i w:val="0"/>
                <w:iCs w:val="0"/>
                <w:color w:val="000000"/>
                <w:sz w:val="18"/>
                <w:szCs w:val="18"/>
                <w:highlight w:val="none"/>
                <w:u w:val="none"/>
              </w:rPr>
            </w:pPr>
          </w:p>
        </w:tc>
      </w:tr>
      <w:tr w14:paraId="6AAD2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45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980-2-8</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91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屏蔽双绞线RVSP2*0.75</w:t>
            </w: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3038">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RVSP2*0.75</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AE07">
            <w:pPr>
              <w:jc w:val="center"/>
              <w:rPr>
                <w:rFonts w:hint="eastAsia" w:ascii="宋体" w:hAnsi="宋体" w:eastAsia="宋体" w:cs="宋体"/>
                <w:i w:val="0"/>
                <w:iCs w:val="0"/>
                <w:color w:val="000000"/>
                <w:sz w:val="18"/>
                <w:szCs w:val="18"/>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C45E">
            <w:pPr>
              <w:jc w:val="center"/>
              <w:rPr>
                <w:rFonts w:hint="default" w:ascii="Calibri" w:hAnsi="Calibri" w:eastAsia="宋体" w:cs="Calibri"/>
                <w:i w:val="0"/>
                <w:iCs w:val="0"/>
                <w:color w:val="000000"/>
                <w:sz w:val="18"/>
                <w:szCs w:val="18"/>
                <w:highlight w:val="none"/>
                <w:u w:val="none"/>
              </w:rPr>
            </w:pPr>
          </w:p>
        </w:tc>
      </w:tr>
    </w:tbl>
    <w:p w14:paraId="69048161">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7A8BD"/>
    <w:multiLevelType w:val="singleLevel"/>
    <w:tmpl w:val="3BF7A8BD"/>
    <w:lvl w:ilvl="0" w:tentative="0">
      <w:start w:val="10"/>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366292"/>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BEA4992"/>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4405C"/>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024052"/>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4900</Words>
  <Characters>7942</Characters>
  <Lines>108</Lines>
  <Paragraphs>30</Paragraphs>
  <TotalTime>0</TotalTime>
  <ScaleCrop>false</ScaleCrop>
  <LinksUpToDate>false</LinksUpToDate>
  <CharactersWithSpaces>8211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DFC1DB35D29D41188079CD1C979A9961_13</vt:lpwstr>
  </property>
</Properties>
</file>